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4A" w:rsidRPr="00820D4A" w:rsidRDefault="00820D4A">
      <w:pPr>
        <w:rPr>
          <w:b/>
          <w:sz w:val="28"/>
          <w:szCs w:val="28"/>
        </w:rPr>
      </w:pPr>
      <w:r>
        <w:rPr>
          <w:b/>
          <w:sz w:val="28"/>
          <w:szCs w:val="28"/>
        </w:rPr>
        <w:t>Registrering av hjärtstartare i Sveriges Hjärtstartarregister</w:t>
      </w:r>
    </w:p>
    <w:p w:rsidR="00860AE6" w:rsidRDefault="00860AE6">
      <w:r>
        <w:t xml:space="preserve">Först och främst vill Svenska HLR rådet och Hjärtstartarregistret (SHR) tacka dig/er för att du/ni överväger att anmäla er hjärtstartare så att den blir synlig på en karta (hjartstartarregistret.se) och kan användas av livräddare </w:t>
      </w:r>
      <w:r w:rsidR="00940229">
        <w:t xml:space="preserve">och </w:t>
      </w:r>
      <w:proofErr w:type="spellStart"/>
      <w:r w:rsidR="00940229">
        <w:t>SOS-Alarm</w:t>
      </w:r>
      <w:proofErr w:type="spellEnd"/>
      <w:r w:rsidR="00940229">
        <w:t xml:space="preserve"> </w:t>
      </w:r>
      <w:r>
        <w:t xml:space="preserve">vid plötsliga, oväntade hjärtstopp. </w:t>
      </w:r>
      <w:r w:rsidR="00940229">
        <w:t>Anmälan till SHR är helt gratis</w:t>
      </w:r>
      <w:r w:rsidR="00836B52">
        <w:t>, enkel och frivillig</w:t>
      </w:r>
      <w:r w:rsidR="008A4C0F">
        <w:t>!</w:t>
      </w:r>
    </w:p>
    <w:p w:rsidR="00590131" w:rsidRPr="00CA64BD" w:rsidRDefault="00940229">
      <w:pPr>
        <w:rPr>
          <w:sz w:val="28"/>
          <w:szCs w:val="28"/>
        </w:rPr>
      </w:pPr>
      <w:r w:rsidRPr="00CA64BD">
        <w:rPr>
          <w:b/>
          <w:sz w:val="28"/>
          <w:szCs w:val="28"/>
        </w:rPr>
        <w:t>Ansvarig person, vad innebär det?</w:t>
      </w:r>
      <w:r>
        <w:rPr>
          <w:b/>
        </w:rPr>
        <w:br/>
      </w:r>
      <w:r w:rsidR="008A4C0F">
        <w:t>Förutom adress och en del andra uppgifter</w:t>
      </w:r>
      <w:r w:rsidR="001235B9">
        <w:t>,</w:t>
      </w:r>
      <w:r w:rsidR="008A4C0F">
        <w:t xml:space="preserve"> behöver vi </w:t>
      </w:r>
      <w:r>
        <w:t>för- och efternamn på ansvarig, mobiltelefonnummer eller/och annat telefonnummer (till företagets växel t ex). Att vara ansvarig innebär inte ansvarig för eventuella hjärtstoppslarm, utan endast ansvarig kontaktperson</w:t>
      </w:r>
      <w:r w:rsidR="00590131">
        <w:t xml:space="preserve"> </w:t>
      </w:r>
      <w:r w:rsidR="00C32490">
        <w:t xml:space="preserve">eller ägare </w:t>
      </w:r>
      <w:r>
        <w:t>för den specifika apparaten.</w:t>
      </w:r>
      <w:r w:rsidR="008A4C0F">
        <w:br/>
      </w:r>
      <w:r w:rsidR="008A4C0F">
        <w:br/>
      </w:r>
      <w:r w:rsidR="008A4C0F" w:rsidRPr="00CA64BD">
        <w:rPr>
          <w:b/>
          <w:sz w:val="28"/>
          <w:szCs w:val="28"/>
        </w:rPr>
        <w:t>Mailadress till ansvarig</w:t>
      </w:r>
      <w:r w:rsidR="00590131">
        <w:br/>
        <w:t>En viktig uppgift</w:t>
      </w:r>
      <w:r w:rsidR="00C32490">
        <w:t xml:space="preserve"> är din/er mailadress, d</w:t>
      </w:r>
      <w:r>
        <w:t xml:space="preserve">et </w:t>
      </w:r>
      <w:r w:rsidR="001235B9">
        <w:t>är till den</w:t>
      </w:r>
      <w:r>
        <w:t xml:space="preserve"> vi sänder våra valideringsmail. Om företaget </w:t>
      </w:r>
      <w:r w:rsidR="00836B52">
        <w:t xml:space="preserve">eller föreningen </w:t>
      </w:r>
      <w:r>
        <w:t xml:space="preserve">har en allmän mailadress som hanteras </w:t>
      </w:r>
      <w:r w:rsidRPr="008A4C0F">
        <w:rPr>
          <w:u w:val="single"/>
        </w:rPr>
        <w:t>frekvent</w:t>
      </w:r>
      <w:r w:rsidR="00C32490">
        <w:t xml:space="preserve">, använd </w:t>
      </w:r>
      <w:r>
        <w:t xml:space="preserve">den mailadressen. Om inte, använd din egen privata mailadress alternativt din företagsmail beroende på </w:t>
      </w:r>
      <w:r w:rsidR="00590131">
        <w:t xml:space="preserve">var hjärtstartaren är placerad. </w:t>
      </w:r>
      <w:r w:rsidR="00C32490">
        <w:rPr>
          <w:b/>
        </w:rPr>
        <w:t>Använd inte mailadresser</w:t>
      </w:r>
      <w:r w:rsidR="008A4C0F">
        <w:rPr>
          <w:b/>
        </w:rPr>
        <w:t xml:space="preserve"> som någon på företaget</w:t>
      </w:r>
      <w:r w:rsidR="00C32490">
        <w:rPr>
          <w:b/>
        </w:rPr>
        <w:t>/</w:t>
      </w:r>
      <w:r w:rsidR="00195825">
        <w:rPr>
          <w:b/>
        </w:rPr>
        <w:t>föreningen</w:t>
      </w:r>
      <w:r w:rsidR="00C32490">
        <w:rPr>
          <w:b/>
        </w:rPr>
        <w:t xml:space="preserve"> kontrollerar endast ibland</w:t>
      </w:r>
      <w:r w:rsidR="00590131">
        <w:rPr>
          <w:b/>
        </w:rPr>
        <w:t>!</w:t>
      </w:r>
      <w:r w:rsidR="008A4C0F">
        <w:rPr>
          <w:b/>
        </w:rPr>
        <w:t xml:space="preserve"> </w:t>
      </w:r>
      <w:r w:rsidR="001235B9">
        <w:t>Risken är då att våra valideringsmail inte handläggs i tid.</w:t>
      </w:r>
    </w:p>
    <w:p w:rsidR="00E36781" w:rsidRDefault="00590131">
      <w:r w:rsidRPr="00CA64BD">
        <w:rPr>
          <w:b/>
          <w:sz w:val="28"/>
          <w:szCs w:val="28"/>
        </w:rPr>
        <w:t>Validering betyder att ansvarig bekräftar uppgifter om hjärtstartaren</w:t>
      </w:r>
      <w:r>
        <w:rPr>
          <w:b/>
        </w:rPr>
        <w:br/>
      </w:r>
      <w:r>
        <w:t>Va</w:t>
      </w:r>
      <w:r w:rsidR="008A4C0F">
        <w:t xml:space="preserve">r 6:e månad </w:t>
      </w:r>
      <w:r w:rsidR="0064035D">
        <w:t>skickar vi</w:t>
      </w:r>
      <w:r>
        <w:t xml:space="preserve"> valideringsmail </w:t>
      </w:r>
      <w:r w:rsidR="008A4C0F">
        <w:t xml:space="preserve">för att ansvarig/ägaren ska bekräfta att hjärtstartaren fortfarande finns på samma plats, </w:t>
      </w:r>
      <w:r>
        <w:t xml:space="preserve">och att inga uppgifter är </w:t>
      </w:r>
      <w:r w:rsidR="008A4C0F">
        <w:t xml:space="preserve">ändrade. </w:t>
      </w:r>
      <w:r>
        <w:t xml:space="preserve">Om </w:t>
      </w:r>
      <w:r w:rsidR="00C32490">
        <w:t xml:space="preserve">vi inte får svar på </w:t>
      </w:r>
      <w:r>
        <w:t>mail</w:t>
      </w:r>
      <w:r w:rsidR="00C32490">
        <w:t>et</w:t>
      </w:r>
      <w:r>
        <w:t xml:space="preserve">, skickas </w:t>
      </w:r>
      <w:r w:rsidR="00E36781">
        <w:t xml:space="preserve">ett nytt mail </w:t>
      </w:r>
      <w:r>
        <w:t>efter 7 dagar till ansvarig. Om inte heller detta mail besvaras, tas hjärtstartaren bort från kartan. Vi kan inte längre garantera att apparaten finns på angiven plats. Ett tredje mail skickas efter ytterligare 7 dagar, dvs. efter 6 mån plus 14 dagar.</w:t>
      </w:r>
      <w:r w:rsidR="009366B5">
        <w:br/>
      </w:r>
      <w:r w:rsidR="009366B5">
        <w:br/>
      </w:r>
      <w:r>
        <w:t xml:space="preserve">Missar man </w:t>
      </w:r>
      <w:r w:rsidR="00C32490">
        <w:t>att besvara mailen</w:t>
      </w:r>
      <w:r>
        <w:t xml:space="preserve">, går det bra att kontakta </w:t>
      </w:r>
      <w:hyperlink r:id="rId7" w:history="1">
        <w:r w:rsidRPr="008F17CE">
          <w:rPr>
            <w:rStyle w:val="Hyperlnk"/>
          </w:rPr>
          <w:t>info@hjartstartarregistret.se</w:t>
        </w:r>
      </w:hyperlink>
      <w:r w:rsidR="0064035D">
        <w:t xml:space="preserve"> för att få hjälp.</w:t>
      </w:r>
      <w:r w:rsidR="000F305E">
        <w:t xml:space="preserve"> Kontrollera skräppost om du inte har fått något mail efter 6 månader. Beroende på säkerhetsinställningar</w:t>
      </w:r>
      <w:r w:rsidR="009366B5">
        <w:t xml:space="preserve"> i din dator kan mailen i sällsynta </w:t>
      </w:r>
      <w:r w:rsidR="000F305E">
        <w:t>fall hamn</w:t>
      </w:r>
      <w:r w:rsidR="009366B5">
        <w:t xml:space="preserve">a där. </w:t>
      </w:r>
    </w:p>
    <w:p w:rsidR="00E36781" w:rsidRPr="00CA64BD" w:rsidRDefault="001235B9">
      <w:pPr>
        <w:rPr>
          <w:sz w:val="28"/>
          <w:szCs w:val="28"/>
        </w:rPr>
      </w:pPr>
      <w:r>
        <w:t>Valideringsmail skickas inte ut under juli månad.</w:t>
      </w:r>
      <w:r w:rsidR="00E36781">
        <w:t xml:space="preserve"> Vår server skickar </w:t>
      </w:r>
      <w:r>
        <w:t xml:space="preserve">mailen </w:t>
      </w:r>
      <w:proofErr w:type="spellStart"/>
      <w:r>
        <w:t>kl</w:t>
      </w:r>
      <w:proofErr w:type="spellEnd"/>
      <w:r>
        <w:t xml:space="preserve"> 02.00 på natten för att inte så många registreringar </w:t>
      </w:r>
      <w:r w:rsidR="0039218D">
        <w:t xml:space="preserve">av hjärtstartare </w:t>
      </w:r>
      <w:r>
        <w:t>ska pågå samtidigt.</w:t>
      </w:r>
      <w:r w:rsidR="00E36781">
        <w:t xml:space="preserve"> Via länken du/ni får i mailet kommer ni in på sidan för er egen hjärtstartare och kan ändra uppgifter om det skulle behövas. Ni kan också tillfälligt sätta hjärtstartaren ur bruk om t ex elektroderna inte har ersatts efter </w:t>
      </w:r>
      <w:r w:rsidR="0039218D">
        <w:t>eventuellt</w:t>
      </w:r>
      <w:r w:rsidR="0064035D">
        <w:t xml:space="preserve"> </w:t>
      </w:r>
      <w:r w:rsidR="00E36781">
        <w:t>hjärtsoppslarm.</w:t>
      </w:r>
    </w:p>
    <w:p w:rsidR="0064035D" w:rsidRDefault="0064035D">
      <w:r w:rsidRPr="00CA64BD">
        <w:rPr>
          <w:b/>
          <w:sz w:val="28"/>
          <w:szCs w:val="28"/>
        </w:rPr>
        <w:t>Ansvar</w:t>
      </w:r>
      <w:r w:rsidR="002070C5" w:rsidRPr="00CA64BD">
        <w:rPr>
          <w:b/>
          <w:sz w:val="28"/>
          <w:szCs w:val="28"/>
        </w:rPr>
        <w:t xml:space="preserve"> vid flytt av hjärtstartare, förändrad mailadress mm.</w:t>
      </w:r>
      <w:r w:rsidR="002070C5" w:rsidRPr="002070C5">
        <w:rPr>
          <w:b/>
        </w:rPr>
        <w:br/>
      </w:r>
      <w:r w:rsidR="002070C5">
        <w:t xml:space="preserve">Vi är tacksamma om du/ni som ansvarig utser annan ansvarig person vid byte av arbetsplats, föräldra- och barnledighet, längre sjukskrivningar, studier mm. </w:t>
      </w:r>
      <w:r w:rsidR="00CA64BD">
        <w:t xml:space="preserve">Detta är mycket viktigt. </w:t>
      </w:r>
      <w:r w:rsidR="002070C5">
        <w:t xml:space="preserve">Logga in i SHR och ändra själv uppgifterna. Det är också bra att den nye ansvarige har fått information om hjärtstartaren och SHR, mailen mm. Flyttar företaget måste ny adress uppges. Vid </w:t>
      </w:r>
      <w:r w:rsidR="00CA64BD">
        <w:t xml:space="preserve">eventuella </w:t>
      </w:r>
      <w:r w:rsidR="002070C5">
        <w:t>problem kontakta ovanstående mailadress.</w:t>
      </w:r>
    </w:p>
    <w:p w:rsidR="00477158" w:rsidRDefault="00477158">
      <w:r w:rsidRPr="00A1131A">
        <w:rPr>
          <w:b/>
          <w:sz w:val="28"/>
          <w:szCs w:val="28"/>
        </w:rPr>
        <w:lastRenderedPageBreak/>
        <w:t xml:space="preserve">Utbildningsföretag inom hjärt-lungräddning och </w:t>
      </w:r>
      <w:bookmarkStart w:id="0" w:name="_GoBack"/>
      <w:bookmarkEnd w:id="0"/>
      <w:r w:rsidRPr="00A1131A">
        <w:rPr>
          <w:b/>
          <w:sz w:val="28"/>
          <w:szCs w:val="28"/>
        </w:rPr>
        <w:t>försäljare av hjärtstartare</w:t>
      </w:r>
      <w:r w:rsidR="0039218D">
        <w:rPr>
          <w:b/>
        </w:rPr>
        <w:br/>
      </w:r>
      <w:r w:rsidR="0039218D">
        <w:t xml:space="preserve">Vi ser helst att företagare inom ovanstående grupper </w:t>
      </w:r>
      <w:r w:rsidR="0039218D">
        <w:rPr>
          <w:u w:val="single"/>
        </w:rPr>
        <w:t>inte</w:t>
      </w:r>
      <w:r w:rsidR="0039218D">
        <w:t xml:space="preserve"> registrerar hjärtstartare år </w:t>
      </w:r>
      <w:r w:rsidR="009B0723">
        <w:t xml:space="preserve">sina </w:t>
      </w:r>
      <w:r w:rsidR="0039218D">
        <w:t>kunder</w:t>
      </w:r>
      <w:r w:rsidR="009B0723">
        <w:t xml:space="preserve"> med </w:t>
      </w:r>
      <w:r w:rsidR="001372D2">
        <w:t xml:space="preserve">sin </w:t>
      </w:r>
      <w:r w:rsidR="0039218D">
        <w:t>egen företagsmail. Det är mycket viktigt att de som äger en hjärtstartare registrerad i SHR förstår vad det innebär och känner ansvar för den, svarar på valideringsmailen och anmäler eventuella förändringar. Däremot välkomnar vi givetvis att företagen informerar kunder</w:t>
      </w:r>
      <w:r w:rsidR="00A1131A">
        <w:t>na</w:t>
      </w:r>
      <w:r w:rsidR="0039218D">
        <w:t xml:space="preserve"> om SHR</w:t>
      </w:r>
      <w:r w:rsidR="00A1131A">
        <w:t xml:space="preserve">, samt hjälper till med att registrera </w:t>
      </w:r>
      <w:r w:rsidR="009B0723">
        <w:t>försålda hjärtstartare.</w:t>
      </w:r>
    </w:p>
    <w:p w:rsidR="009163AE" w:rsidRDefault="009163AE">
      <w:r w:rsidRPr="009163AE">
        <w:rPr>
          <w:b/>
          <w:sz w:val="28"/>
          <w:szCs w:val="28"/>
        </w:rPr>
        <w:t>Hur kontrollerar jag min hjärtstartare?</w:t>
      </w:r>
      <w:r>
        <w:rPr>
          <w:b/>
          <w:sz w:val="28"/>
          <w:szCs w:val="28"/>
        </w:rPr>
        <w:br/>
      </w:r>
      <w:r>
        <w:t>Att kontrollera hjärtstartarens funktionsduglighet är inte svårt, men behöver utföras med jämna mellanrum. Läs mer nedan vad d</w:t>
      </w:r>
      <w:r w:rsidR="0007196E">
        <w:t>u ska göra. Känner du dig osäker</w:t>
      </w:r>
      <w:r w:rsidR="008413C4">
        <w:t xml:space="preserve">, kontakta </w:t>
      </w:r>
      <w:r w:rsidR="0007196E">
        <w:t>din återförsäljare av hjärtstartaren.</w:t>
      </w:r>
    </w:p>
    <w:p w:rsidR="001372D2" w:rsidRDefault="008413C4">
      <w:hyperlink r:id="rId8" w:history="1">
        <w:r w:rsidRPr="00E80828">
          <w:rPr>
            <w:rStyle w:val="Hyperlnk"/>
          </w:rPr>
          <w:t>https://www.hlr.nu/wp-content/uploads/2018/11/Kontrollera-din-hj%C3%A4rtstartare.pdf</w:t>
        </w:r>
      </w:hyperlink>
      <w:r>
        <w:br/>
      </w:r>
      <w:r>
        <w:br/>
      </w:r>
      <w:r w:rsidR="001372D2" w:rsidRPr="001372D2">
        <w:rPr>
          <w:b/>
          <w:sz w:val="28"/>
          <w:szCs w:val="28"/>
        </w:rPr>
        <w:t>Skydd av personuppgifter i SHR</w:t>
      </w:r>
      <w:r w:rsidR="00C32490">
        <w:rPr>
          <w:b/>
          <w:sz w:val="28"/>
          <w:szCs w:val="28"/>
        </w:rPr>
        <w:br/>
      </w:r>
      <w:r w:rsidR="00C32490">
        <w:t>GDPR lagstiftningen omfattar skydd av personuppgifter i SHR och mer om detta kan du/ni läsa om här på HLR rådets hemsida:</w:t>
      </w:r>
    </w:p>
    <w:p w:rsidR="00C32490" w:rsidRDefault="003218A2">
      <w:hyperlink r:id="rId9" w:history="1">
        <w:r w:rsidR="00C32490" w:rsidRPr="00352BB3">
          <w:rPr>
            <w:rStyle w:val="Hyperlnk"/>
          </w:rPr>
          <w:t>https://www.hlr.nu/wp-content/uploads/2018/06/GDPR-utredning-Sveriges-Hj%C3%A4rtstartarregister-A1.pdf</w:t>
        </w:r>
      </w:hyperlink>
    </w:p>
    <w:p w:rsidR="001372D2" w:rsidRDefault="001372D2">
      <w:r>
        <w:rPr>
          <w:b/>
          <w:sz w:val="28"/>
          <w:szCs w:val="28"/>
        </w:rPr>
        <w:t>Mer information</w:t>
      </w:r>
      <w:r w:rsidR="00593A3A">
        <w:rPr>
          <w:b/>
          <w:sz w:val="28"/>
          <w:szCs w:val="28"/>
        </w:rPr>
        <w:br/>
      </w:r>
      <w:r w:rsidR="00593A3A" w:rsidRPr="00593A3A">
        <w:t>Mer info</w:t>
      </w:r>
      <w:r w:rsidR="00593A3A">
        <w:t>rmation om hjärtstartare, hur de ska skyltas och vad hjärtsäker zon är för något finner du/ni nedan. Där finns också inf</w:t>
      </w:r>
      <w:r w:rsidR="0007196E">
        <w:t>ormation att ladda ner om hur man</w:t>
      </w:r>
      <w:r w:rsidR="00593A3A">
        <w:t xml:space="preserve"> registrerar och validerar hjärtstartaren:</w:t>
      </w:r>
    </w:p>
    <w:p w:rsidR="00593A3A" w:rsidRDefault="003218A2">
      <w:hyperlink r:id="rId10" w:history="1">
        <w:r w:rsidR="00593A3A" w:rsidRPr="00352BB3">
          <w:rPr>
            <w:rStyle w:val="Hyperlnk"/>
          </w:rPr>
          <w:t>https://www.hlr.nu/om-hjartstartare-2/</w:t>
        </w:r>
      </w:hyperlink>
    </w:p>
    <w:p w:rsidR="00593A3A" w:rsidRDefault="00593A3A">
      <w:r w:rsidRPr="00593A3A">
        <w:rPr>
          <w:b/>
          <w:sz w:val="28"/>
          <w:szCs w:val="28"/>
        </w:rPr>
        <w:t>Inköp av hjärtstartare</w:t>
      </w:r>
      <w:r>
        <w:br/>
        <w:t xml:space="preserve">HLR rådet och Sveriges Hjärtstartarregister rekommenderar inte vilken typ av hjärtstartare du/ni ska införskaffa, det får respektive kund </w:t>
      </w:r>
      <w:r w:rsidR="00765E92">
        <w:t>själva ta ställning till</w:t>
      </w:r>
      <w:r>
        <w:t xml:space="preserve">. Däremot har vi samlat </w:t>
      </w:r>
      <w:r w:rsidR="00765E92">
        <w:t>information om viktiga saker att tänka</w:t>
      </w:r>
      <w:r w:rsidR="004D25A3">
        <w:t xml:space="preserve"> på inför inköp, se länken ovan om hjärtstartare.</w:t>
      </w:r>
    </w:p>
    <w:p w:rsidR="00484C2A" w:rsidRDefault="00484C2A">
      <w:r>
        <w:rPr>
          <w:noProof/>
          <w:lang w:eastAsia="sv-SE"/>
        </w:rPr>
        <w:drawing>
          <wp:inline distT="0" distB="0" distL="0" distR="0" wp14:anchorId="229EEC17" wp14:editId="45D40460">
            <wp:extent cx="349200" cy="345600"/>
            <wp:effectExtent l="0" t="0" r="0" b="0"/>
            <wp:docPr id="9" name="Bildobjekt 8">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CD88C467-49D7-46D8-9130-3D109F28D8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8">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CD88C467-49D7-46D8-9130-3D109F28D8E4}"/>
                        </a:ext>
                      </a:extLst>
                    </pic:cNvPr>
                    <pic:cNvPicPr>
                      <a:picLocks noChangeAspect="1"/>
                    </pic:cNvPicPr>
                  </pic:nvPicPr>
                  <pic:blipFill>
                    <a:blip r:embed="rId11"/>
                    <a:stretch>
                      <a:fillRect/>
                    </a:stretch>
                  </pic:blipFill>
                  <pic:spPr>
                    <a:xfrm>
                      <a:off x="0" y="0"/>
                      <a:ext cx="349200" cy="345600"/>
                    </a:xfrm>
                    <a:prstGeom prst="rect">
                      <a:avLst/>
                    </a:prstGeom>
                  </pic:spPr>
                </pic:pic>
              </a:graphicData>
            </a:graphic>
          </wp:inline>
        </w:drawing>
      </w:r>
      <w:r>
        <w:t xml:space="preserve"> </w:t>
      </w:r>
      <w:r>
        <w:br/>
        <w:t>Sveriges Hjärtstartarregister</w:t>
      </w:r>
    </w:p>
    <w:p w:rsidR="00765E92" w:rsidRDefault="00484C2A">
      <w:r>
        <w:rPr>
          <w:noProof/>
          <w:lang w:eastAsia="sv-SE"/>
        </w:rPr>
        <w:drawing>
          <wp:inline distT="0" distB="0" distL="0" distR="0">
            <wp:extent cx="5760720" cy="14928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 logg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1492885"/>
                    </a:xfrm>
                    <a:prstGeom prst="rect">
                      <a:avLst/>
                    </a:prstGeom>
                  </pic:spPr>
                </pic:pic>
              </a:graphicData>
            </a:graphic>
          </wp:inline>
        </w:drawing>
      </w:r>
      <w:r>
        <w:t>/HLR rådet 181126</w:t>
      </w:r>
    </w:p>
    <w:sectPr w:rsidR="00765E9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A2" w:rsidRDefault="003218A2" w:rsidP="001235B9">
      <w:pPr>
        <w:spacing w:after="0" w:line="240" w:lineRule="auto"/>
      </w:pPr>
      <w:r>
        <w:separator/>
      </w:r>
    </w:p>
  </w:endnote>
  <w:endnote w:type="continuationSeparator" w:id="0">
    <w:p w:rsidR="003218A2" w:rsidRDefault="003218A2" w:rsidP="00123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646376"/>
      <w:docPartObj>
        <w:docPartGallery w:val="Page Numbers (Bottom of Page)"/>
        <w:docPartUnique/>
      </w:docPartObj>
    </w:sdtPr>
    <w:sdtEndPr/>
    <w:sdtContent>
      <w:p w:rsidR="001235B9" w:rsidRDefault="001235B9">
        <w:pPr>
          <w:pStyle w:val="Sidfot"/>
          <w:jc w:val="center"/>
        </w:pPr>
        <w:r>
          <w:fldChar w:fldCharType="begin"/>
        </w:r>
        <w:r>
          <w:instrText>PAGE   \* MERGEFORMAT</w:instrText>
        </w:r>
        <w:r>
          <w:fldChar w:fldCharType="separate"/>
        </w:r>
        <w:r w:rsidR="00EC333B">
          <w:rPr>
            <w:noProof/>
          </w:rPr>
          <w:t>2</w:t>
        </w:r>
        <w:r>
          <w:fldChar w:fldCharType="end"/>
        </w:r>
      </w:p>
    </w:sdtContent>
  </w:sdt>
  <w:p w:rsidR="001235B9" w:rsidRDefault="001235B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A2" w:rsidRDefault="003218A2" w:rsidP="001235B9">
      <w:pPr>
        <w:spacing w:after="0" w:line="240" w:lineRule="auto"/>
      </w:pPr>
      <w:r>
        <w:separator/>
      </w:r>
    </w:p>
  </w:footnote>
  <w:footnote w:type="continuationSeparator" w:id="0">
    <w:p w:rsidR="003218A2" w:rsidRDefault="003218A2" w:rsidP="001235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E6"/>
    <w:rsid w:val="0007196E"/>
    <w:rsid w:val="000F305E"/>
    <w:rsid w:val="001235B9"/>
    <w:rsid w:val="001372D2"/>
    <w:rsid w:val="00195825"/>
    <w:rsid w:val="002070C5"/>
    <w:rsid w:val="003218A2"/>
    <w:rsid w:val="0034125A"/>
    <w:rsid w:val="0039218D"/>
    <w:rsid w:val="00477158"/>
    <w:rsid w:val="00484C2A"/>
    <w:rsid w:val="004D25A3"/>
    <w:rsid w:val="00590131"/>
    <w:rsid w:val="00591685"/>
    <w:rsid w:val="00593A3A"/>
    <w:rsid w:val="0064035D"/>
    <w:rsid w:val="00765E92"/>
    <w:rsid w:val="00820D4A"/>
    <w:rsid w:val="00836B52"/>
    <w:rsid w:val="008413C4"/>
    <w:rsid w:val="00860AE6"/>
    <w:rsid w:val="008A4C0F"/>
    <w:rsid w:val="009163AE"/>
    <w:rsid w:val="009318EB"/>
    <w:rsid w:val="009366B5"/>
    <w:rsid w:val="00940229"/>
    <w:rsid w:val="009B0723"/>
    <w:rsid w:val="009D54BD"/>
    <w:rsid w:val="00A1131A"/>
    <w:rsid w:val="00A43977"/>
    <w:rsid w:val="00C32490"/>
    <w:rsid w:val="00CA64BD"/>
    <w:rsid w:val="00E36781"/>
    <w:rsid w:val="00EC333B"/>
    <w:rsid w:val="00FA1D17"/>
    <w:rsid w:val="00FF0B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90131"/>
    <w:rPr>
      <w:color w:val="0000FF" w:themeColor="hyperlink"/>
      <w:u w:val="single"/>
    </w:rPr>
  </w:style>
  <w:style w:type="paragraph" w:styleId="Sidhuvud">
    <w:name w:val="header"/>
    <w:basedOn w:val="Normal"/>
    <w:link w:val="SidhuvudChar"/>
    <w:uiPriority w:val="99"/>
    <w:unhideWhenUsed/>
    <w:rsid w:val="001235B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235B9"/>
  </w:style>
  <w:style w:type="paragraph" w:styleId="Sidfot">
    <w:name w:val="footer"/>
    <w:basedOn w:val="Normal"/>
    <w:link w:val="SidfotChar"/>
    <w:uiPriority w:val="99"/>
    <w:unhideWhenUsed/>
    <w:rsid w:val="001235B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235B9"/>
  </w:style>
  <w:style w:type="paragraph" w:styleId="Ballongtext">
    <w:name w:val="Balloon Text"/>
    <w:basedOn w:val="Normal"/>
    <w:link w:val="BallongtextChar"/>
    <w:uiPriority w:val="99"/>
    <w:semiHidden/>
    <w:unhideWhenUsed/>
    <w:rsid w:val="00484C2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4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90131"/>
    <w:rPr>
      <w:color w:val="0000FF" w:themeColor="hyperlink"/>
      <w:u w:val="single"/>
    </w:rPr>
  </w:style>
  <w:style w:type="paragraph" w:styleId="Sidhuvud">
    <w:name w:val="header"/>
    <w:basedOn w:val="Normal"/>
    <w:link w:val="SidhuvudChar"/>
    <w:uiPriority w:val="99"/>
    <w:unhideWhenUsed/>
    <w:rsid w:val="001235B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235B9"/>
  </w:style>
  <w:style w:type="paragraph" w:styleId="Sidfot">
    <w:name w:val="footer"/>
    <w:basedOn w:val="Normal"/>
    <w:link w:val="SidfotChar"/>
    <w:uiPriority w:val="99"/>
    <w:unhideWhenUsed/>
    <w:rsid w:val="001235B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235B9"/>
  </w:style>
  <w:style w:type="paragraph" w:styleId="Ballongtext">
    <w:name w:val="Balloon Text"/>
    <w:basedOn w:val="Normal"/>
    <w:link w:val="BallongtextChar"/>
    <w:uiPriority w:val="99"/>
    <w:semiHidden/>
    <w:unhideWhenUsed/>
    <w:rsid w:val="00484C2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lr.nu/wp-content/uploads/2018/11/Kontrollera-din-hj%C3%A4rtstartare.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hjartstartarregistret.se" TargetMode="External"/><Relationship Id="rId12"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lr.nu/om-hjartstartare-2/" TargetMode="External"/><Relationship Id="rId4" Type="http://schemas.openxmlformats.org/officeDocument/2006/relationships/webSettings" Target="webSettings.xml"/><Relationship Id="rId9" Type="http://schemas.openxmlformats.org/officeDocument/2006/relationships/hyperlink" Target="https://www.hlr.nu/wp-content/uploads/2018/06/GDPR-utredning-Sveriges-Hj%C3%A4rtstartarregister-A1.pdf"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789</Words>
  <Characters>4185</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Ingela Hasselqvist</dc:creator>
  <cp:lastModifiedBy>Ingela Hasselqvist</cp:lastModifiedBy>
  <cp:revision>16</cp:revision>
  <cp:lastPrinted>2018-11-26T10:10:00Z</cp:lastPrinted>
  <dcterms:created xsi:type="dcterms:W3CDTF">2018-11-24T15:10:00Z</dcterms:created>
  <dcterms:modified xsi:type="dcterms:W3CDTF">2018-11-26T10:27:00Z</dcterms:modified>
</cp:coreProperties>
</file>