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07E96E" w14:textId="77777777" w:rsidR="00E44668" w:rsidRDefault="00E44668" w:rsidP="00E169EC">
      <w:pPr>
        <w:pStyle w:val="HTML-frformaterad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14:paraId="3058FFE5" w14:textId="5E186E1B" w:rsidR="007E5C03" w:rsidRDefault="000B3602" w:rsidP="00B80F74">
      <w:pPr>
        <w:pStyle w:val="HTML-frformaterad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Low dose-high frequency cardiopulmonary resuscitation retraining in health care professionals</w:t>
      </w:r>
      <w:r w:rsidR="00B80F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80F74" w:rsidRPr="00B80F74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="00B80F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E5C03">
        <w:rPr>
          <w:rFonts w:ascii="Times New Roman" w:hAnsi="Times New Roman" w:cs="Times New Roman"/>
          <w:b/>
          <w:sz w:val="24"/>
          <w:szCs w:val="24"/>
          <w:lang w:val="en-US"/>
        </w:rPr>
        <w:t>a pilot study</w:t>
      </w:r>
    </w:p>
    <w:p w14:paraId="655D1C80" w14:textId="73063D6E" w:rsidR="00E169EC" w:rsidRDefault="00E169EC" w:rsidP="00E169EC">
      <w:pPr>
        <w:pStyle w:val="HTML-frformaterad"/>
        <w:rPr>
          <w:lang w:val="en-US"/>
        </w:rPr>
      </w:pPr>
    </w:p>
    <w:p w14:paraId="401B51C9" w14:textId="77777777" w:rsidR="00E169EC" w:rsidRDefault="00E169EC" w:rsidP="00E169EC">
      <w:pPr>
        <w:spacing w:after="0" w:line="240" w:lineRule="auto"/>
        <w:rPr>
          <w:lang w:val="en-US"/>
        </w:rPr>
      </w:pPr>
    </w:p>
    <w:p w14:paraId="731D6C73" w14:textId="32A64FED" w:rsidR="00E169EC" w:rsidRDefault="00E169EC" w:rsidP="00E169EC">
      <w:pPr>
        <w:spacing w:after="0" w:line="240" w:lineRule="auto"/>
        <w:rPr>
          <w:lang w:val="en-US"/>
        </w:rPr>
      </w:pPr>
      <w:r>
        <w:rPr>
          <w:b/>
          <w:lang w:val="en-US"/>
        </w:rPr>
        <w:t>Background:</w:t>
      </w:r>
      <w:r>
        <w:rPr>
          <w:lang w:val="en-US"/>
        </w:rPr>
        <w:t xml:space="preserve"> Survival after in-hospital cardiac arrest varies markedly</w:t>
      </w:r>
      <w:r w:rsidR="004D48E2">
        <w:rPr>
          <w:lang w:val="en-US"/>
        </w:rPr>
        <w:t xml:space="preserve"> between hospitals.</w:t>
      </w:r>
      <w:r>
        <w:rPr>
          <w:lang w:val="en-US"/>
        </w:rPr>
        <w:t xml:space="preserve"> High-quality </w:t>
      </w:r>
      <w:r w:rsidR="00F451DD">
        <w:rPr>
          <w:lang w:val="en-US"/>
        </w:rPr>
        <w:t>cardiopulmonary resuscitation (</w:t>
      </w:r>
      <w:r>
        <w:rPr>
          <w:lang w:val="en-US"/>
        </w:rPr>
        <w:t>CPR</w:t>
      </w:r>
      <w:r w:rsidR="00F451DD" w:rsidRPr="0009345C">
        <w:rPr>
          <w:lang w:val="en-US"/>
        </w:rPr>
        <w:t>)</w:t>
      </w:r>
      <w:r>
        <w:rPr>
          <w:lang w:val="en-US"/>
        </w:rPr>
        <w:t xml:space="preserve"> remains essential to improving outcomes.</w:t>
      </w:r>
    </w:p>
    <w:p w14:paraId="4EE9CA16" w14:textId="77777777" w:rsidR="001E167E" w:rsidRDefault="00E169EC" w:rsidP="00E169EC">
      <w:pPr>
        <w:spacing w:after="0" w:line="240" w:lineRule="auto"/>
        <w:rPr>
          <w:lang w:val="en-US"/>
        </w:rPr>
      </w:pPr>
      <w:r>
        <w:rPr>
          <w:lang w:val="en-US"/>
        </w:rPr>
        <w:t xml:space="preserve">It is known that CPR skills deteriorate within months </w:t>
      </w:r>
      <w:r w:rsidR="007D3C2A">
        <w:rPr>
          <w:lang w:val="en-US"/>
        </w:rPr>
        <w:t>after</w:t>
      </w:r>
      <w:r>
        <w:rPr>
          <w:lang w:val="en-US"/>
        </w:rPr>
        <w:t xml:space="preserve"> training, therefore annual retraining strategies may not be frequent enough. Optimal intervals are not known, </w:t>
      </w:r>
      <w:r w:rsidR="000D6472">
        <w:rPr>
          <w:lang w:val="en-US"/>
        </w:rPr>
        <w:t>but</w:t>
      </w:r>
      <w:r>
        <w:rPr>
          <w:lang w:val="en-US"/>
        </w:rPr>
        <w:t xml:space="preserve"> some evidence </w:t>
      </w:r>
      <w:r w:rsidR="000D6472">
        <w:rPr>
          <w:lang w:val="en-US"/>
        </w:rPr>
        <w:t xml:space="preserve">indicate </w:t>
      </w:r>
      <w:r>
        <w:rPr>
          <w:lang w:val="en-US"/>
        </w:rPr>
        <w:t xml:space="preserve">that </w:t>
      </w:r>
      <w:r w:rsidR="0009345C">
        <w:rPr>
          <w:lang w:val="en-US"/>
        </w:rPr>
        <w:t>“low dose</w:t>
      </w:r>
      <w:r>
        <w:rPr>
          <w:lang w:val="en-US"/>
        </w:rPr>
        <w:t>–high frequency” retraining may be beneficial.</w:t>
      </w:r>
    </w:p>
    <w:p w14:paraId="4B795745" w14:textId="10B7FFF6" w:rsidR="005F6030" w:rsidRDefault="005F6030" w:rsidP="00E169EC">
      <w:pPr>
        <w:spacing w:after="0" w:line="240" w:lineRule="auto"/>
        <w:rPr>
          <w:lang w:val="en-US"/>
        </w:rPr>
      </w:pPr>
      <w:r w:rsidRPr="004D48E2">
        <w:rPr>
          <w:lang w:val="en-US"/>
        </w:rPr>
        <w:t>Practical training reduces concern at making mistakes, as well as increases self-reported confidence</w:t>
      </w:r>
      <w:proofErr w:type="gramStart"/>
      <w:r>
        <w:rPr>
          <w:lang w:val="en-US"/>
        </w:rPr>
        <w:t>,  the</w:t>
      </w:r>
      <w:proofErr w:type="gramEnd"/>
      <w:r>
        <w:rPr>
          <w:lang w:val="en-US"/>
        </w:rPr>
        <w:t xml:space="preserve"> so called self-efficacy</w:t>
      </w:r>
    </w:p>
    <w:p w14:paraId="4AD66F36" w14:textId="1E8B48CE" w:rsidR="00E169EC" w:rsidRDefault="00E467EF" w:rsidP="00E169EC">
      <w:pPr>
        <w:spacing w:after="0" w:line="240" w:lineRule="auto"/>
        <w:rPr>
          <w:lang w:val="en-US"/>
        </w:rPr>
      </w:pPr>
      <w:r>
        <w:rPr>
          <w:lang w:val="en-US"/>
        </w:rPr>
        <w:t xml:space="preserve">It is known that an </w:t>
      </w:r>
      <w:proofErr w:type="spellStart"/>
      <w:proofErr w:type="gramStart"/>
      <w:r>
        <w:rPr>
          <w:lang w:val="en-US"/>
        </w:rPr>
        <w:t>individuals</w:t>
      </w:r>
      <w:proofErr w:type="spellEnd"/>
      <w:proofErr w:type="gramEnd"/>
      <w:r>
        <w:rPr>
          <w:lang w:val="en-US"/>
        </w:rPr>
        <w:t xml:space="preserve"> self-efficacy may affect</w:t>
      </w:r>
      <w:r w:rsidR="001E167E">
        <w:rPr>
          <w:lang w:val="en-US"/>
        </w:rPr>
        <w:t xml:space="preserve"> their performance.</w:t>
      </w:r>
    </w:p>
    <w:p w14:paraId="1F755924" w14:textId="77777777" w:rsidR="00E169EC" w:rsidRDefault="00E169EC" w:rsidP="00E169EC">
      <w:pPr>
        <w:spacing w:after="0" w:line="240" w:lineRule="auto"/>
        <w:rPr>
          <w:lang w:val="en-US"/>
        </w:rPr>
      </w:pPr>
    </w:p>
    <w:p w14:paraId="3766ECFE" w14:textId="2B4EEC8C" w:rsidR="008F3530" w:rsidRPr="004D48E2" w:rsidRDefault="00E169EC" w:rsidP="004D48E2">
      <w:pPr>
        <w:spacing w:after="0" w:line="240" w:lineRule="auto"/>
        <w:rPr>
          <w:lang w:val="en-US"/>
        </w:rPr>
      </w:pPr>
      <w:r w:rsidRPr="004D48E2">
        <w:rPr>
          <w:b/>
          <w:lang w:val="en-US"/>
        </w:rPr>
        <w:t>Aim:</w:t>
      </w:r>
      <w:r w:rsidR="008F3530" w:rsidRPr="004D48E2">
        <w:rPr>
          <w:b/>
          <w:lang w:val="en-US"/>
        </w:rPr>
        <w:t xml:space="preserve"> </w:t>
      </w:r>
      <w:r w:rsidR="008F3530" w:rsidRPr="00AE1B3D">
        <w:rPr>
          <w:lang w:val="en-US"/>
        </w:rPr>
        <w:t>The primary aim was to assess if</w:t>
      </w:r>
      <w:r w:rsidR="008F3530">
        <w:rPr>
          <w:lang w:val="en-US"/>
        </w:rPr>
        <w:t xml:space="preserve"> “low dose-high frequency" training increases health care professionals´ practical CPR skills. A second aim was to investigate if the training affected an individuals´ beliefs about his or her ability to perform CPR, self-</w:t>
      </w:r>
      <w:proofErr w:type="spellStart"/>
      <w:r w:rsidR="008F3530">
        <w:rPr>
          <w:lang w:val="en-US"/>
        </w:rPr>
        <w:t>efficay</w:t>
      </w:r>
      <w:proofErr w:type="spellEnd"/>
      <w:r w:rsidR="008F3530">
        <w:rPr>
          <w:lang w:val="en-US"/>
        </w:rPr>
        <w:t>.</w:t>
      </w:r>
    </w:p>
    <w:p w14:paraId="73E96A7B" w14:textId="09688605" w:rsidR="00E169EC" w:rsidRPr="00142795" w:rsidRDefault="00E169EC" w:rsidP="004D48E2">
      <w:pPr>
        <w:spacing w:after="0" w:line="240" w:lineRule="auto"/>
        <w:rPr>
          <w:lang w:val="en-US"/>
        </w:rPr>
      </w:pPr>
      <w:r w:rsidRPr="004D48E2">
        <w:rPr>
          <w:lang w:val="en-US"/>
        </w:rPr>
        <w:t xml:space="preserve"> </w:t>
      </w:r>
    </w:p>
    <w:p w14:paraId="3577F601" w14:textId="435C328B" w:rsidR="008F3530" w:rsidRDefault="00E169EC" w:rsidP="00E169EC">
      <w:pPr>
        <w:spacing w:after="0" w:line="240" w:lineRule="auto"/>
        <w:rPr>
          <w:lang w:val="en-US"/>
        </w:rPr>
      </w:pPr>
      <w:r>
        <w:rPr>
          <w:b/>
          <w:lang w:val="en-US"/>
        </w:rPr>
        <w:t xml:space="preserve">Methods: </w:t>
      </w:r>
      <w:r w:rsidR="00827C61">
        <w:rPr>
          <w:lang w:val="en-US"/>
        </w:rPr>
        <w:t>Health care professionals</w:t>
      </w:r>
      <w:r>
        <w:rPr>
          <w:lang w:val="en-US"/>
        </w:rPr>
        <w:t xml:space="preserve"> (n=</w:t>
      </w:r>
      <w:r w:rsidRPr="00FC28A8">
        <w:rPr>
          <w:lang w:val="en-US"/>
        </w:rPr>
        <w:t>67</w:t>
      </w:r>
      <w:r>
        <w:rPr>
          <w:lang w:val="en-US"/>
        </w:rPr>
        <w:t xml:space="preserve">) from the emergency ward, </w:t>
      </w:r>
      <w:proofErr w:type="spellStart"/>
      <w:r>
        <w:rPr>
          <w:lang w:val="en-US"/>
        </w:rPr>
        <w:t>Motala</w:t>
      </w:r>
      <w:proofErr w:type="spellEnd"/>
      <w:r>
        <w:rPr>
          <w:lang w:val="en-US"/>
        </w:rPr>
        <w:t xml:space="preserve"> hospital, </w:t>
      </w:r>
      <w:proofErr w:type="spellStart"/>
      <w:r>
        <w:rPr>
          <w:lang w:val="en-US"/>
        </w:rPr>
        <w:t>Östergötland</w:t>
      </w:r>
      <w:proofErr w:type="spellEnd"/>
      <w:r>
        <w:rPr>
          <w:lang w:val="en-US"/>
        </w:rPr>
        <w:t>, Sweden</w:t>
      </w:r>
      <w:r w:rsidR="008F3530">
        <w:rPr>
          <w:lang w:val="en-US"/>
        </w:rPr>
        <w:t xml:space="preserve"> were included in an intervention group and were encouraged to retrain CPR two minutes every work-shift for four weeks. In addition they received feed-back from a skill reporter. </w:t>
      </w:r>
      <w:r>
        <w:rPr>
          <w:lang w:val="en-US"/>
        </w:rPr>
        <w:t xml:space="preserve">Measurement of CPR skills with a pre- and post-test without feedback. </w:t>
      </w:r>
    </w:p>
    <w:p w14:paraId="5CA6D78F" w14:textId="355B659C" w:rsidR="00E169EC" w:rsidRDefault="00E169EC" w:rsidP="00E169EC">
      <w:pPr>
        <w:spacing w:after="0" w:line="240" w:lineRule="auto"/>
        <w:rPr>
          <w:lang w:val="en-US"/>
        </w:rPr>
      </w:pPr>
      <w:r>
        <w:rPr>
          <w:lang w:val="en-US"/>
        </w:rPr>
        <w:t>A control group of</w:t>
      </w:r>
      <w:r w:rsidR="00F83F93">
        <w:rPr>
          <w:lang w:val="en-US"/>
        </w:rPr>
        <w:t xml:space="preserve"> health care professionals</w:t>
      </w:r>
      <w:r>
        <w:rPr>
          <w:lang w:val="en-US"/>
        </w:rPr>
        <w:t xml:space="preserve"> (n=21) from the geriatric emergency ward at the same hospital did only the pre-and post-test without feedback and no training intervention.   </w:t>
      </w:r>
    </w:p>
    <w:p w14:paraId="07A871ED" w14:textId="0E55DB8E" w:rsidR="00E169EC" w:rsidRDefault="00E169EC" w:rsidP="00E169EC">
      <w:pPr>
        <w:spacing w:after="0" w:line="240" w:lineRule="auto"/>
        <w:rPr>
          <w:lang w:val="en-US"/>
        </w:rPr>
      </w:pPr>
      <w:r>
        <w:rPr>
          <w:lang w:val="en-US"/>
        </w:rPr>
        <w:t>Primary endpoint was the overall total score of the practical skill test. Secondary endpoint</w:t>
      </w:r>
      <w:r w:rsidR="000D459E">
        <w:rPr>
          <w:lang w:val="en-US"/>
        </w:rPr>
        <w:t>s</w:t>
      </w:r>
      <w:r>
        <w:rPr>
          <w:lang w:val="en-US"/>
        </w:rPr>
        <w:t xml:space="preserve"> </w:t>
      </w:r>
      <w:r w:rsidR="000D459E">
        <w:rPr>
          <w:lang w:val="en-US"/>
        </w:rPr>
        <w:t>were</w:t>
      </w:r>
      <w:r>
        <w:rPr>
          <w:lang w:val="en-US"/>
        </w:rPr>
        <w:t xml:space="preserve"> individual variables </w:t>
      </w:r>
      <w:r w:rsidR="00BF7CA6">
        <w:rPr>
          <w:lang w:val="en-US"/>
        </w:rPr>
        <w:t xml:space="preserve">such </w:t>
      </w:r>
      <w:r>
        <w:rPr>
          <w:lang w:val="en-US"/>
        </w:rPr>
        <w:t>as</w:t>
      </w:r>
      <w:r w:rsidR="00BF7CA6">
        <w:rPr>
          <w:lang w:val="en-US"/>
        </w:rPr>
        <w:t>: quality of</w:t>
      </w:r>
      <w:r>
        <w:rPr>
          <w:lang w:val="en-US"/>
        </w:rPr>
        <w:t xml:space="preserve"> compressions; depth, rate, count, complete release and correct hand position, </w:t>
      </w:r>
      <w:r w:rsidR="00BF7CA6">
        <w:rPr>
          <w:lang w:val="en-US"/>
        </w:rPr>
        <w:t xml:space="preserve">of </w:t>
      </w:r>
      <w:r>
        <w:rPr>
          <w:lang w:val="en-US"/>
        </w:rPr>
        <w:t xml:space="preserve">ventilations; volume and count, </w:t>
      </w:r>
      <w:r w:rsidR="00BF7CA6">
        <w:rPr>
          <w:lang w:val="en-US"/>
        </w:rPr>
        <w:t>and CPR continuity</w:t>
      </w:r>
      <w:r>
        <w:rPr>
          <w:lang w:val="en-US"/>
        </w:rPr>
        <w:t xml:space="preserve"> measured </w:t>
      </w:r>
      <w:r w:rsidR="00BF7CA6">
        <w:rPr>
          <w:lang w:val="en-US"/>
        </w:rPr>
        <w:t xml:space="preserve">as </w:t>
      </w:r>
      <w:r>
        <w:rPr>
          <w:lang w:val="en-US"/>
        </w:rPr>
        <w:t xml:space="preserve">hands-off time. </w:t>
      </w:r>
    </w:p>
    <w:p w14:paraId="642756EE" w14:textId="77777777" w:rsidR="00E169EC" w:rsidRDefault="00E169EC" w:rsidP="00E169EC">
      <w:pPr>
        <w:spacing w:after="0" w:line="240" w:lineRule="auto"/>
        <w:rPr>
          <w:lang w:val="en-US"/>
        </w:rPr>
      </w:pPr>
      <w:r>
        <w:rPr>
          <w:lang w:val="en-US"/>
        </w:rPr>
        <w:t xml:space="preserve">For skill measurement and feedback training we used </w:t>
      </w:r>
      <w:proofErr w:type="spellStart"/>
      <w:r>
        <w:rPr>
          <w:lang w:val="en-US"/>
        </w:rPr>
        <w:t>Laerdals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Resusci</w:t>
      </w:r>
      <w:proofErr w:type="spellEnd"/>
      <w:r>
        <w:rPr>
          <w:lang w:val="en-US"/>
        </w:rPr>
        <w:t xml:space="preserve"> Anne QCPR and </w:t>
      </w:r>
      <w:proofErr w:type="spellStart"/>
      <w:r>
        <w:rPr>
          <w:lang w:val="en-US"/>
        </w:rPr>
        <w:t>SimPad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SkillReporter</w:t>
      </w:r>
      <w:proofErr w:type="spellEnd"/>
      <w:r>
        <w:rPr>
          <w:lang w:val="en-US"/>
        </w:rPr>
        <w:t xml:space="preserve">.  </w:t>
      </w:r>
    </w:p>
    <w:p w14:paraId="3F77D31F" w14:textId="77777777" w:rsidR="00B73606" w:rsidRDefault="00E169EC" w:rsidP="00E169EC">
      <w:pPr>
        <w:spacing w:after="0" w:line="240" w:lineRule="auto"/>
        <w:rPr>
          <w:lang w:val="en-US"/>
        </w:rPr>
      </w:pPr>
      <w:r w:rsidRPr="00994CE8">
        <w:rPr>
          <w:lang w:val="en-US"/>
        </w:rPr>
        <w:t>A result of 75% overall score w</w:t>
      </w:r>
      <w:r w:rsidR="000D459E">
        <w:rPr>
          <w:lang w:val="en-US"/>
        </w:rPr>
        <w:t>as</w:t>
      </w:r>
      <w:r w:rsidRPr="00994CE8">
        <w:rPr>
          <w:lang w:val="en-US"/>
        </w:rPr>
        <w:t xml:space="preserve"> considered approved.  </w:t>
      </w:r>
    </w:p>
    <w:p w14:paraId="1B4F8210" w14:textId="0ED48DD0" w:rsidR="001478BC" w:rsidRDefault="00B73606" w:rsidP="00E169EC">
      <w:pPr>
        <w:spacing w:after="0" w:line="240" w:lineRule="auto"/>
        <w:rPr>
          <w:lang w:val="en-US"/>
        </w:rPr>
      </w:pPr>
      <w:r>
        <w:rPr>
          <w:lang w:val="en-US"/>
        </w:rPr>
        <w:t>Self-efficacy was assessed by a questionnaire before pretest and after posttest.</w:t>
      </w:r>
    </w:p>
    <w:p w14:paraId="543ECD63" w14:textId="6BB660BE" w:rsidR="00E169EC" w:rsidRDefault="00E169EC" w:rsidP="00E169EC">
      <w:pPr>
        <w:spacing w:after="0" w:line="240" w:lineRule="auto"/>
        <w:rPr>
          <w:lang w:val="en-US"/>
        </w:rPr>
      </w:pPr>
    </w:p>
    <w:p w14:paraId="085A4282" w14:textId="77777777" w:rsidR="00E169EC" w:rsidRPr="00496D16" w:rsidRDefault="00E169EC" w:rsidP="00E169EC">
      <w:pPr>
        <w:spacing w:after="100" w:afterAutospacing="1" w:line="240" w:lineRule="auto"/>
        <w:contextualSpacing/>
        <w:rPr>
          <w:lang w:val="en-US"/>
        </w:rPr>
      </w:pPr>
      <w:r w:rsidRPr="00994CE8">
        <w:rPr>
          <w:lang w:val="en-US"/>
        </w:rPr>
        <w:t xml:space="preserve"> </w:t>
      </w:r>
      <w:r w:rsidRPr="00994CE8">
        <w:rPr>
          <w:b/>
          <w:lang w:val="en-US"/>
        </w:rPr>
        <w:t xml:space="preserve">                      </w:t>
      </w:r>
    </w:p>
    <w:p w14:paraId="1F2B1D19" w14:textId="247F0009" w:rsidR="00753A7F" w:rsidRDefault="00E169EC" w:rsidP="00E169EC">
      <w:pPr>
        <w:spacing w:line="240" w:lineRule="auto"/>
        <w:rPr>
          <w:lang w:val="en-US"/>
        </w:rPr>
      </w:pPr>
      <w:r>
        <w:rPr>
          <w:b/>
          <w:lang w:val="en-US"/>
        </w:rPr>
        <w:t xml:space="preserve">Results: </w:t>
      </w:r>
      <w:r w:rsidRPr="00331C2C">
        <w:rPr>
          <w:lang w:val="en-US"/>
        </w:rPr>
        <w:t>There w</w:t>
      </w:r>
      <w:r w:rsidR="000D459E">
        <w:rPr>
          <w:lang w:val="en-US"/>
        </w:rPr>
        <w:t>as</w:t>
      </w:r>
      <w:r w:rsidRPr="00331C2C">
        <w:rPr>
          <w:lang w:val="en-US"/>
        </w:rPr>
        <w:t xml:space="preserve"> no significant difference between </w:t>
      </w:r>
      <w:r>
        <w:rPr>
          <w:lang w:val="en-US"/>
        </w:rPr>
        <w:t>the intervention- and control group</w:t>
      </w:r>
      <w:r w:rsidRPr="00331C2C">
        <w:rPr>
          <w:lang w:val="en-US"/>
        </w:rPr>
        <w:t xml:space="preserve"> in the overall </w:t>
      </w:r>
      <w:r>
        <w:rPr>
          <w:lang w:val="en-US"/>
        </w:rPr>
        <w:t xml:space="preserve">median </w:t>
      </w:r>
      <w:r w:rsidRPr="00331C2C">
        <w:rPr>
          <w:lang w:val="en-US"/>
        </w:rPr>
        <w:t>score</w:t>
      </w:r>
      <w:r>
        <w:rPr>
          <w:lang w:val="en-US"/>
        </w:rPr>
        <w:t xml:space="preserve"> </w:t>
      </w:r>
      <w:r w:rsidR="001478BC">
        <w:rPr>
          <w:lang w:val="en-US"/>
        </w:rPr>
        <w:t>before retraining intervention</w:t>
      </w:r>
      <w:r>
        <w:rPr>
          <w:lang w:val="en-US"/>
        </w:rPr>
        <w:t xml:space="preserve"> (46% vs 41% p= 0.74). A</w:t>
      </w:r>
      <w:r w:rsidR="001478BC">
        <w:rPr>
          <w:lang w:val="en-US"/>
        </w:rPr>
        <w:t>fter</w:t>
      </w:r>
      <w:r w:rsidR="00F83F93">
        <w:rPr>
          <w:lang w:val="en-US"/>
        </w:rPr>
        <w:t xml:space="preserve"> four weeks</w:t>
      </w:r>
      <w:r w:rsidR="001478BC">
        <w:rPr>
          <w:lang w:val="en-US"/>
        </w:rPr>
        <w:t xml:space="preserve"> of low-dos</w:t>
      </w:r>
      <w:r w:rsidR="00F83F93">
        <w:rPr>
          <w:lang w:val="en-US"/>
        </w:rPr>
        <w:t>e</w:t>
      </w:r>
      <w:r w:rsidR="001478BC">
        <w:rPr>
          <w:lang w:val="en-US"/>
        </w:rPr>
        <w:t xml:space="preserve"> high-frequency retrai</w:t>
      </w:r>
      <w:r w:rsidR="00F83F93">
        <w:rPr>
          <w:lang w:val="en-US"/>
        </w:rPr>
        <w:t>ning</w:t>
      </w:r>
      <w:r>
        <w:rPr>
          <w:lang w:val="en-US"/>
        </w:rPr>
        <w:t xml:space="preserve"> the intervention group had a significantly higher overall median score (92% vs 58%, p=&lt;0.001). The intervention group had also significantly improved, compared to the control group, in the following variables: compression; depth, rate and count, correct hand position and ventilation count.</w:t>
      </w:r>
      <w:r w:rsidR="00753A7F">
        <w:rPr>
          <w:lang w:val="en-US"/>
        </w:rPr>
        <w:t xml:space="preserve"> </w:t>
      </w:r>
      <w:r w:rsidR="00D334C1">
        <w:rPr>
          <w:lang w:val="en-US"/>
        </w:rPr>
        <w:br/>
        <w:t>The intervention</w:t>
      </w:r>
      <w:r w:rsidR="00B0434A">
        <w:rPr>
          <w:lang w:val="en-US"/>
        </w:rPr>
        <w:t xml:space="preserve"> </w:t>
      </w:r>
      <w:r w:rsidR="00D334C1">
        <w:rPr>
          <w:lang w:val="en-US"/>
        </w:rPr>
        <w:t>group experienced significantly better self-reported knowledge about CPR after training (p=&lt;0.001).</w:t>
      </w:r>
    </w:p>
    <w:p w14:paraId="22A2C594" w14:textId="61805666" w:rsidR="00F83F93" w:rsidRPr="004D48E2" w:rsidRDefault="00E169EC" w:rsidP="00F83F93">
      <w:pPr>
        <w:pStyle w:val="Kommentarer"/>
        <w:rPr>
          <w:sz w:val="22"/>
          <w:szCs w:val="22"/>
          <w:lang w:val="en-US"/>
        </w:rPr>
      </w:pPr>
      <w:proofErr w:type="gramStart"/>
      <w:r>
        <w:rPr>
          <w:b/>
          <w:lang w:val="en-US"/>
        </w:rPr>
        <w:t xml:space="preserve">Conclusions </w:t>
      </w:r>
      <w:r w:rsidRPr="00142795">
        <w:rPr>
          <w:lang w:val="en-US"/>
        </w:rPr>
        <w:t>:</w:t>
      </w:r>
      <w:proofErr w:type="gramEnd"/>
      <w:r w:rsidRPr="00142795">
        <w:rPr>
          <w:lang w:val="en-US"/>
        </w:rPr>
        <w:t xml:space="preserve"> </w:t>
      </w:r>
      <w:r w:rsidRPr="004D48E2">
        <w:rPr>
          <w:sz w:val="22"/>
          <w:szCs w:val="22"/>
          <w:lang w:val="en-US"/>
        </w:rPr>
        <w:t>“Low do</w:t>
      </w:r>
      <w:r w:rsidR="000B3602" w:rsidRPr="004D48E2">
        <w:rPr>
          <w:sz w:val="22"/>
          <w:szCs w:val="22"/>
          <w:lang w:val="en-US"/>
        </w:rPr>
        <w:t>se</w:t>
      </w:r>
      <w:r w:rsidRPr="004D48E2">
        <w:rPr>
          <w:sz w:val="22"/>
          <w:szCs w:val="22"/>
          <w:lang w:val="en-US"/>
        </w:rPr>
        <w:t>-high frequency” retraining with a</w:t>
      </w:r>
      <w:r w:rsidR="001478BC" w:rsidRPr="004D48E2">
        <w:rPr>
          <w:sz w:val="22"/>
          <w:szCs w:val="22"/>
          <w:lang w:val="en-US"/>
        </w:rPr>
        <w:t xml:space="preserve"> </w:t>
      </w:r>
      <w:proofErr w:type="spellStart"/>
      <w:r w:rsidR="001478BC" w:rsidRPr="004D48E2">
        <w:rPr>
          <w:sz w:val="22"/>
          <w:szCs w:val="22"/>
          <w:lang w:val="en-US"/>
        </w:rPr>
        <w:t>standardi</w:t>
      </w:r>
      <w:r w:rsidR="00F83F93" w:rsidRPr="004D48E2">
        <w:rPr>
          <w:sz w:val="22"/>
          <w:szCs w:val="22"/>
          <w:lang w:val="en-US"/>
        </w:rPr>
        <w:t>s</w:t>
      </w:r>
      <w:r w:rsidR="001478BC" w:rsidRPr="004D48E2">
        <w:rPr>
          <w:sz w:val="22"/>
          <w:szCs w:val="22"/>
          <w:lang w:val="en-US"/>
        </w:rPr>
        <w:t>ed</w:t>
      </w:r>
      <w:proofErr w:type="spellEnd"/>
      <w:r w:rsidRPr="004D48E2">
        <w:rPr>
          <w:sz w:val="22"/>
          <w:szCs w:val="22"/>
          <w:lang w:val="en-US"/>
        </w:rPr>
        <w:t xml:space="preserve"> CPR feedback system</w:t>
      </w:r>
      <w:r w:rsidR="00F83F93" w:rsidRPr="004D48E2">
        <w:rPr>
          <w:sz w:val="22"/>
          <w:szCs w:val="22"/>
          <w:lang w:val="en-US"/>
        </w:rPr>
        <w:t xml:space="preserve"> is a simple and effective way to improve CPR quality. In addition, the intervention group experienced a higher level of self-efficacy after </w:t>
      </w:r>
      <w:proofErr w:type="gramStart"/>
      <w:r w:rsidR="00F83F93" w:rsidRPr="004D48E2">
        <w:rPr>
          <w:sz w:val="22"/>
          <w:szCs w:val="22"/>
          <w:lang w:val="en-US"/>
        </w:rPr>
        <w:t>training .</w:t>
      </w:r>
      <w:proofErr w:type="gramEnd"/>
      <w:r w:rsidR="00F83F93">
        <w:rPr>
          <w:sz w:val="22"/>
          <w:szCs w:val="22"/>
          <w:lang w:val="en-US"/>
        </w:rPr>
        <w:t xml:space="preserve"> </w:t>
      </w:r>
    </w:p>
    <w:p w14:paraId="24DA6D2D" w14:textId="27942600" w:rsidR="00E169EC" w:rsidRDefault="00E169EC" w:rsidP="00E169EC">
      <w:pPr>
        <w:spacing w:line="240" w:lineRule="auto"/>
        <w:rPr>
          <w:b/>
          <w:lang w:val="en-US"/>
        </w:rPr>
      </w:pPr>
      <w:r>
        <w:rPr>
          <w:lang w:val="en-US"/>
        </w:rPr>
        <w:t xml:space="preserve"> </w:t>
      </w:r>
      <w:r w:rsidR="00F83F93">
        <w:rPr>
          <w:lang w:val="en-US"/>
        </w:rPr>
        <w:t xml:space="preserve"> </w:t>
      </w:r>
    </w:p>
    <w:p w14:paraId="6A9B1071" w14:textId="3B2AC64D" w:rsidR="00E169EC" w:rsidRDefault="00E169EC" w:rsidP="00E169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59D2A8A0" w14:textId="77777777" w:rsidR="00E169EC" w:rsidRDefault="00E169EC" w:rsidP="00E169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019BD958" w14:textId="77777777" w:rsidR="00251409" w:rsidRPr="00E169EC" w:rsidRDefault="00251409">
      <w:pPr>
        <w:rPr>
          <w:lang w:val="en-GB"/>
        </w:rPr>
      </w:pPr>
    </w:p>
    <w:sectPr w:rsidR="00251409" w:rsidRPr="00E169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12B7A"/>
    <w:multiLevelType w:val="hybridMultilevel"/>
    <w:tmpl w:val="AFA01D70"/>
    <w:lvl w:ilvl="0" w:tplc="597C61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9EC"/>
    <w:rsid w:val="00017244"/>
    <w:rsid w:val="00070138"/>
    <w:rsid w:val="0009345C"/>
    <w:rsid w:val="000B3602"/>
    <w:rsid w:val="000D459E"/>
    <w:rsid w:val="000D6472"/>
    <w:rsid w:val="001478BC"/>
    <w:rsid w:val="001927A7"/>
    <w:rsid w:val="001E167E"/>
    <w:rsid w:val="002333F2"/>
    <w:rsid w:val="00251409"/>
    <w:rsid w:val="0038681D"/>
    <w:rsid w:val="004D48E2"/>
    <w:rsid w:val="004D591F"/>
    <w:rsid w:val="005F6030"/>
    <w:rsid w:val="00753A7F"/>
    <w:rsid w:val="007D3C2A"/>
    <w:rsid w:val="007E5C03"/>
    <w:rsid w:val="00827C61"/>
    <w:rsid w:val="008862B4"/>
    <w:rsid w:val="008B5C34"/>
    <w:rsid w:val="008F3530"/>
    <w:rsid w:val="00AE1B3D"/>
    <w:rsid w:val="00B0434A"/>
    <w:rsid w:val="00B73606"/>
    <w:rsid w:val="00B80F74"/>
    <w:rsid w:val="00BF7CA6"/>
    <w:rsid w:val="00D334C1"/>
    <w:rsid w:val="00D84139"/>
    <w:rsid w:val="00E169EC"/>
    <w:rsid w:val="00E44668"/>
    <w:rsid w:val="00E467EF"/>
    <w:rsid w:val="00E52037"/>
    <w:rsid w:val="00F451DD"/>
    <w:rsid w:val="00F8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A47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9EC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HTML-frformaterad">
    <w:name w:val="HTML Preformatted"/>
    <w:aliases w:val=" förformaterad"/>
    <w:basedOn w:val="Normal"/>
    <w:link w:val="HTML-frformateradChar"/>
    <w:rsid w:val="00E169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-frformateradChar">
    <w:name w:val="HTML - förformaterad Char"/>
    <w:aliases w:val=" förformaterad Char"/>
    <w:basedOn w:val="Standardstycketeckensnitt"/>
    <w:link w:val="HTML-frformaterad"/>
    <w:rsid w:val="00E169EC"/>
    <w:rPr>
      <w:rFonts w:ascii="Courier New" w:eastAsia="Times New Roman" w:hAnsi="Courier New" w:cs="Courier New"/>
      <w:sz w:val="20"/>
      <w:szCs w:val="20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7D3C2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7D3C2A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7D3C2A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D3C2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D3C2A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D3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D3C2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9EC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HTML-frformaterad">
    <w:name w:val="HTML Preformatted"/>
    <w:aliases w:val=" förformaterad"/>
    <w:basedOn w:val="Normal"/>
    <w:link w:val="HTML-frformateradChar"/>
    <w:rsid w:val="00E169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-frformateradChar">
    <w:name w:val="HTML - förformaterad Char"/>
    <w:aliases w:val=" förformaterad Char"/>
    <w:basedOn w:val="Standardstycketeckensnitt"/>
    <w:link w:val="HTML-frformaterad"/>
    <w:rsid w:val="00E169EC"/>
    <w:rPr>
      <w:rFonts w:ascii="Courier New" w:eastAsia="Times New Roman" w:hAnsi="Courier New" w:cs="Courier New"/>
      <w:sz w:val="20"/>
      <w:szCs w:val="20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7D3C2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7D3C2A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7D3C2A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D3C2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D3C2A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D3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D3C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2544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Linköpings universitet</Company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Holm</dc:creator>
  <cp:lastModifiedBy>Ingela Hasselqvist</cp:lastModifiedBy>
  <cp:revision>2</cp:revision>
  <dcterms:created xsi:type="dcterms:W3CDTF">2018-05-25T12:31:00Z</dcterms:created>
  <dcterms:modified xsi:type="dcterms:W3CDTF">2018-05-25T12:31:00Z</dcterms:modified>
</cp:coreProperties>
</file>