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0AE8E" w14:textId="38F3BB19" w:rsidR="00303A79" w:rsidRDefault="00B37BC6" w:rsidP="00B37BC6">
      <w:pPr>
        <w:rPr>
          <w:b/>
          <w:sz w:val="32"/>
          <w:szCs w:val="32"/>
        </w:rPr>
      </w:pPr>
      <w:bookmarkStart w:id="0" w:name="_GoBack"/>
      <w:bookmarkEnd w:id="0"/>
      <w:r>
        <w:rPr>
          <w:b/>
          <w:sz w:val="32"/>
          <w:szCs w:val="32"/>
        </w:rPr>
        <w:t>4</w:t>
      </w:r>
      <w:r w:rsidRPr="001039CC">
        <w:rPr>
          <w:b/>
          <w:sz w:val="32"/>
          <w:szCs w:val="32"/>
        </w:rPr>
        <w:t xml:space="preserve">. </w:t>
      </w:r>
      <w:bookmarkStart w:id="1" w:name="_Hlk510085114"/>
      <w:r w:rsidRPr="001039CC">
        <w:rPr>
          <w:b/>
          <w:sz w:val="32"/>
          <w:szCs w:val="32"/>
        </w:rPr>
        <w:t xml:space="preserve">HLR-rådets riktlinjer för </w:t>
      </w:r>
      <w:r w:rsidR="00A830D7">
        <w:rPr>
          <w:b/>
          <w:sz w:val="32"/>
          <w:szCs w:val="32"/>
        </w:rPr>
        <w:t>HLR och första hjälpen i skolan</w:t>
      </w:r>
      <w:bookmarkEnd w:id="1"/>
    </w:p>
    <w:p w14:paraId="07B0DBF5" w14:textId="19B1FA60" w:rsidR="001F7D59" w:rsidRDefault="004D302D" w:rsidP="001F7D59">
      <w:pPr>
        <w:spacing w:line="240" w:lineRule="auto"/>
        <w:rPr>
          <w:color w:val="000000" w:themeColor="text1"/>
          <w:sz w:val="24"/>
          <w:szCs w:val="24"/>
        </w:rPr>
      </w:pPr>
      <w:r w:rsidRPr="00B37BC6">
        <w:rPr>
          <w:color w:val="000000" w:themeColor="text1"/>
          <w:sz w:val="24"/>
          <w:szCs w:val="24"/>
        </w:rPr>
        <w:t xml:space="preserve">Även barn kan göra livräddande insatser. </w:t>
      </w:r>
      <w:r w:rsidR="00213490">
        <w:rPr>
          <w:color w:val="000000" w:themeColor="text1"/>
          <w:sz w:val="24"/>
          <w:szCs w:val="24"/>
        </w:rPr>
        <w:t>B</w:t>
      </w:r>
      <w:r w:rsidRPr="00B37BC6">
        <w:rPr>
          <w:color w:val="000000" w:themeColor="text1"/>
          <w:sz w:val="24"/>
          <w:szCs w:val="24"/>
        </w:rPr>
        <w:t xml:space="preserve">arn i </w:t>
      </w:r>
      <w:r w:rsidR="00AA77C8">
        <w:rPr>
          <w:color w:val="000000" w:themeColor="text1"/>
          <w:sz w:val="24"/>
          <w:szCs w:val="24"/>
        </w:rPr>
        <w:t xml:space="preserve">exempelvis </w:t>
      </w:r>
      <w:r w:rsidRPr="00B37BC6">
        <w:rPr>
          <w:color w:val="000000" w:themeColor="text1"/>
          <w:sz w:val="24"/>
          <w:szCs w:val="24"/>
        </w:rPr>
        <w:t>5-7 års ålder ka</w:t>
      </w:r>
      <w:r w:rsidR="00F96562">
        <w:rPr>
          <w:color w:val="000000" w:themeColor="text1"/>
          <w:sz w:val="24"/>
          <w:szCs w:val="24"/>
        </w:rPr>
        <w:t>n</w:t>
      </w:r>
      <w:r w:rsidRPr="00B37BC6">
        <w:rPr>
          <w:color w:val="000000" w:themeColor="text1"/>
          <w:sz w:val="24"/>
          <w:szCs w:val="24"/>
        </w:rPr>
        <w:t xml:space="preserve"> lära sig att larma och att lägga en person i stabilt sidoläge. Barn som inte har den fysiska kapaciteten att utföra bröstkompressioner med korrekt djup kan ändå lära sig tekniken, vilket kan ha positiv långsiktig effekt på praktiska färdigheter. Vid utbildning av skolelever rekommenderas därför en stegvis utbildning med start i förskoleklass. </w:t>
      </w:r>
      <w:r w:rsidR="001B67F7">
        <w:rPr>
          <w:color w:val="000000" w:themeColor="text1"/>
          <w:sz w:val="24"/>
          <w:szCs w:val="24"/>
        </w:rPr>
        <w:t>Därefter inleds v</w:t>
      </w:r>
      <w:r w:rsidRPr="00B37BC6">
        <w:rPr>
          <w:color w:val="000000" w:themeColor="text1"/>
          <w:sz w:val="24"/>
          <w:szCs w:val="24"/>
        </w:rPr>
        <w:t>arje årskurs med en repetition av det man tidigare lärt. Genom att de praktiska övningarna kompletteras med dramatiserade inslag ökar elevernas möjligheter till empati och förmåga att i en verklig situation våga ingripa.</w:t>
      </w:r>
      <w:r w:rsidR="00F96562">
        <w:rPr>
          <w:color w:val="000000" w:themeColor="text1"/>
          <w:sz w:val="24"/>
          <w:szCs w:val="24"/>
        </w:rPr>
        <w:t xml:space="preserve"> </w:t>
      </w:r>
      <w:r w:rsidR="00FB5B10" w:rsidRPr="00B37BC6">
        <w:rPr>
          <w:color w:val="000000" w:themeColor="text1"/>
          <w:sz w:val="24"/>
          <w:szCs w:val="24"/>
        </w:rPr>
        <w:t>Livräddning och första hjälpen är färdigheter som årligen behöver övas och utvecklas.</w:t>
      </w:r>
      <w:r w:rsidR="00213490">
        <w:rPr>
          <w:color w:val="000000" w:themeColor="text1"/>
          <w:sz w:val="24"/>
          <w:szCs w:val="24"/>
        </w:rPr>
        <w:t xml:space="preserve"> </w:t>
      </w:r>
      <w:r w:rsidR="001F7D59">
        <w:rPr>
          <w:color w:val="000000" w:themeColor="text1"/>
          <w:sz w:val="24"/>
          <w:szCs w:val="24"/>
        </w:rPr>
        <w:t xml:space="preserve">Dessa områden kan även </w:t>
      </w:r>
      <w:r w:rsidR="001F7D59" w:rsidRPr="00671425">
        <w:rPr>
          <w:color w:val="000000" w:themeColor="text1"/>
          <w:sz w:val="24"/>
          <w:szCs w:val="24"/>
        </w:rPr>
        <w:t xml:space="preserve">integreras med andra ämnen, såväl inomhus som utomhus. </w:t>
      </w:r>
    </w:p>
    <w:p w14:paraId="374569F7" w14:textId="1FAB9E15" w:rsidR="00195E64" w:rsidRPr="00397303" w:rsidRDefault="00397303" w:rsidP="00AA77C8">
      <w:pPr>
        <w:spacing w:line="240" w:lineRule="auto"/>
        <w:rPr>
          <w:rFonts w:cstheme="minorHAnsi"/>
          <w:color w:val="000000" w:themeColor="text1"/>
          <w:sz w:val="24"/>
          <w:szCs w:val="24"/>
        </w:rPr>
      </w:pPr>
      <w:r w:rsidRPr="00C04A93">
        <w:rPr>
          <w:rFonts w:cstheme="minorHAnsi"/>
          <w:color w:val="000000" w:themeColor="text1"/>
          <w:sz w:val="24"/>
          <w:szCs w:val="24"/>
        </w:rPr>
        <w:t xml:space="preserve">Att </w:t>
      </w:r>
      <w:r w:rsidR="00340C92">
        <w:rPr>
          <w:rFonts w:cstheme="minorHAnsi"/>
          <w:color w:val="000000" w:themeColor="text1"/>
          <w:sz w:val="24"/>
          <w:szCs w:val="24"/>
        </w:rPr>
        <w:t>”</w:t>
      </w:r>
      <w:r w:rsidRPr="00C04A93">
        <w:rPr>
          <w:rFonts w:cstheme="minorHAnsi"/>
          <w:i/>
          <w:color w:val="000000" w:themeColor="text1"/>
          <w:sz w:val="24"/>
          <w:szCs w:val="24"/>
        </w:rPr>
        <w:t>förebygga risker vid fysisk aktivitet samt</w:t>
      </w:r>
      <w:r w:rsidRPr="00C04A93">
        <w:rPr>
          <w:rFonts w:cstheme="minorHAnsi"/>
          <w:b/>
          <w:i/>
          <w:color w:val="000000" w:themeColor="text1"/>
          <w:sz w:val="24"/>
          <w:szCs w:val="24"/>
        </w:rPr>
        <w:t xml:space="preserve"> </w:t>
      </w:r>
      <w:r w:rsidRPr="00C04A93">
        <w:rPr>
          <w:rFonts w:cstheme="minorHAnsi"/>
          <w:i/>
          <w:color w:val="000000" w:themeColor="text1"/>
          <w:sz w:val="24"/>
          <w:szCs w:val="24"/>
        </w:rPr>
        <w:t>hantera nödsituationer</w:t>
      </w:r>
      <w:r w:rsidR="00340C92">
        <w:rPr>
          <w:rFonts w:cstheme="minorHAnsi"/>
          <w:i/>
          <w:color w:val="000000" w:themeColor="text1"/>
          <w:sz w:val="24"/>
          <w:szCs w:val="24"/>
        </w:rPr>
        <w:t>”</w:t>
      </w:r>
      <w:r w:rsidRPr="00C04A93">
        <w:rPr>
          <w:rFonts w:cstheme="minorHAnsi"/>
          <w:color w:val="000000" w:themeColor="text1"/>
          <w:sz w:val="24"/>
          <w:szCs w:val="24"/>
        </w:rPr>
        <w:t xml:space="preserve"> ingår i undervisning</w:t>
      </w:r>
      <w:r w:rsidR="00A4421A">
        <w:rPr>
          <w:rFonts w:cstheme="minorHAnsi"/>
          <w:color w:val="000000" w:themeColor="text1"/>
          <w:sz w:val="24"/>
          <w:szCs w:val="24"/>
        </w:rPr>
        <w:t xml:space="preserve">en i ämnet </w:t>
      </w:r>
      <w:r w:rsidRPr="00C04A93">
        <w:rPr>
          <w:rFonts w:cstheme="minorHAnsi"/>
          <w:color w:val="000000" w:themeColor="text1"/>
          <w:sz w:val="24"/>
          <w:szCs w:val="24"/>
        </w:rPr>
        <w:t xml:space="preserve">Idrott och hälsa. </w:t>
      </w:r>
      <w:r w:rsidR="00340C92">
        <w:rPr>
          <w:rFonts w:cstheme="minorHAnsi"/>
          <w:color w:val="000000" w:themeColor="text1"/>
          <w:sz w:val="24"/>
          <w:szCs w:val="24"/>
        </w:rPr>
        <w:t>HLR</w:t>
      </w:r>
      <w:r w:rsidRPr="00C04A93">
        <w:rPr>
          <w:rFonts w:cstheme="minorHAnsi"/>
          <w:color w:val="000000" w:themeColor="text1"/>
          <w:sz w:val="24"/>
          <w:szCs w:val="24"/>
        </w:rPr>
        <w:t xml:space="preserve"> och första hjälpen är en del i att kunna hantera nödsituationer och är en livsviktig kunskap för eleverna</w:t>
      </w:r>
      <w:r>
        <w:rPr>
          <w:rFonts w:cstheme="minorHAnsi"/>
          <w:color w:val="000000" w:themeColor="text1"/>
          <w:sz w:val="24"/>
          <w:szCs w:val="24"/>
        </w:rPr>
        <w:t xml:space="preserve">, vilket stöds av </w:t>
      </w:r>
      <w:r w:rsidRPr="00671425">
        <w:rPr>
          <w:color w:val="000000" w:themeColor="text1"/>
          <w:sz w:val="24"/>
          <w:szCs w:val="24"/>
        </w:rPr>
        <w:t xml:space="preserve">såväl Läroplanen för grundskolan, förskoleklassen och fritidshemmet 2011 (Lgr 11), Läroplan, examensmål och gymnasiegemensamma ämnen för gymnasieskola 2011 (Gy11) samt </w:t>
      </w:r>
      <w:r>
        <w:rPr>
          <w:color w:val="000000" w:themeColor="text1"/>
          <w:sz w:val="24"/>
          <w:szCs w:val="24"/>
        </w:rPr>
        <w:t>rekommendation</w:t>
      </w:r>
      <w:r w:rsidRPr="00671425">
        <w:rPr>
          <w:color w:val="000000" w:themeColor="text1"/>
          <w:sz w:val="24"/>
          <w:szCs w:val="24"/>
        </w:rPr>
        <w:t xml:space="preserve"> från </w:t>
      </w:r>
      <w:proofErr w:type="spellStart"/>
      <w:r w:rsidRPr="00671425">
        <w:rPr>
          <w:color w:val="000000" w:themeColor="text1"/>
          <w:sz w:val="24"/>
          <w:szCs w:val="24"/>
        </w:rPr>
        <w:t>European</w:t>
      </w:r>
      <w:proofErr w:type="spellEnd"/>
      <w:r w:rsidRPr="00671425">
        <w:rPr>
          <w:color w:val="000000" w:themeColor="text1"/>
          <w:sz w:val="24"/>
          <w:szCs w:val="24"/>
        </w:rPr>
        <w:t xml:space="preserve"> </w:t>
      </w:r>
      <w:proofErr w:type="spellStart"/>
      <w:r w:rsidRPr="00671425">
        <w:rPr>
          <w:color w:val="000000" w:themeColor="text1"/>
          <w:sz w:val="24"/>
          <w:szCs w:val="24"/>
        </w:rPr>
        <w:t>resucitation</w:t>
      </w:r>
      <w:proofErr w:type="spellEnd"/>
      <w:r w:rsidRPr="00671425">
        <w:rPr>
          <w:color w:val="000000" w:themeColor="text1"/>
          <w:sz w:val="24"/>
          <w:szCs w:val="24"/>
        </w:rPr>
        <w:t xml:space="preserve"> </w:t>
      </w:r>
      <w:r w:rsidRPr="00BA7296">
        <w:rPr>
          <w:color w:val="000000" w:themeColor="text1"/>
          <w:sz w:val="24"/>
          <w:szCs w:val="24"/>
        </w:rPr>
        <w:t>council (ERC) i samarbete med Världshälsoorganisationen (WHO). Skolverket betonar vikten av att elever ska ges möjlighet till goda kunskapsresultat och en likvärdig skola för alla elever.</w:t>
      </w:r>
      <w:r>
        <w:rPr>
          <w:color w:val="FF0000"/>
          <w:sz w:val="24"/>
          <w:szCs w:val="24"/>
        </w:rPr>
        <w:br/>
      </w:r>
    </w:p>
    <w:p w14:paraId="5D3B1B2E" w14:textId="6BDB5A67" w:rsidR="006A0355" w:rsidRPr="00AA77C8" w:rsidRDefault="00B37BC6" w:rsidP="00AA77C8">
      <w:pPr>
        <w:spacing w:line="240" w:lineRule="auto"/>
        <w:rPr>
          <w:color w:val="000000" w:themeColor="text1"/>
          <w:sz w:val="24"/>
          <w:szCs w:val="24"/>
        </w:rPr>
      </w:pPr>
      <w:r w:rsidRPr="00B37BC6">
        <w:rPr>
          <w:b/>
          <w:sz w:val="28"/>
          <w:szCs w:val="28"/>
        </w:rPr>
        <w:t xml:space="preserve">4.1 </w:t>
      </w:r>
      <w:r w:rsidR="004D302D" w:rsidRPr="00B37BC6">
        <w:rPr>
          <w:b/>
          <w:sz w:val="28"/>
          <w:szCs w:val="28"/>
        </w:rPr>
        <w:t xml:space="preserve">Svenska HLR rådets tolkning av </w:t>
      </w:r>
      <w:r w:rsidR="00F96562">
        <w:rPr>
          <w:b/>
          <w:sz w:val="28"/>
          <w:szCs w:val="28"/>
        </w:rPr>
        <w:t>HLR</w:t>
      </w:r>
      <w:r w:rsidR="004D302D" w:rsidRPr="00B37BC6">
        <w:rPr>
          <w:b/>
          <w:sz w:val="28"/>
          <w:szCs w:val="28"/>
        </w:rPr>
        <w:t>, första hjälpen och livräddning i Lgr11</w:t>
      </w:r>
    </w:p>
    <w:p w14:paraId="645E6895" w14:textId="29CFA917" w:rsidR="00C14984" w:rsidRDefault="002F1D21" w:rsidP="006A0355">
      <w:pPr>
        <w:autoSpaceDE w:val="0"/>
        <w:autoSpaceDN w:val="0"/>
        <w:adjustRightInd w:val="0"/>
        <w:spacing w:after="0" w:line="240" w:lineRule="auto"/>
        <w:rPr>
          <w:sz w:val="24"/>
          <w:szCs w:val="24"/>
        </w:rPr>
      </w:pPr>
      <w:r w:rsidRPr="00B37BC6">
        <w:rPr>
          <w:sz w:val="24"/>
          <w:szCs w:val="24"/>
        </w:rPr>
        <w:t xml:space="preserve">Lgr 11 </w:t>
      </w:r>
      <w:r w:rsidR="00DA4A58" w:rsidRPr="00B37BC6">
        <w:rPr>
          <w:sz w:val="24"/>
          <w:szCs w:val="24"/>
        </w:rPr>
        <w:t xml:space="preserve">anger i kursplanen </w:t>
      </w:r>
      <w:r w:rsidR="003827A4" w:rsidRPr="00B37BC6">
        <w:rPr>
          <w:sz w:val="24"/>
          <w:szCs w:val="24"/>
        </w:rPr>
        <w:t xml:space="preserve">för </w:t>
      </w:r>
      <w:r w:rsidR="00DA4A58" w:rsidRPr="00B37BC6">
        <w:rPr>
          <w:sz w:val="24"/>
          <w:szCs w:val="24"/>
        </w:rPr>
        <w:t>idrott och hälsa</w:t>
      </w:r>
      <w:r w:rsidR="00CD5266" w:rsidRPr="00B37BC6">
        <w:rPr>
          <w:sz w:val="24"/>
          <w:szCs w:val="24"/>
        </w:rPr>
        <w:t xml:space="preserve"> </w:t>
      </w:r>
      <w:r w:rsidR="00B37BC6">
        <w:rPr>
          <w:sz w:val="24"/>
          <w:szCs w:val="24"/>
        </w:rPr>
        <w:t xml:space="preserve">(5.4) </w:t>
      </w:r>
      <w:r w:rsidR="00CD5266" w:rsidRPr="00B37BC6">
        <w:rPr>
          <w:sz w:val="24"/>
          <w:szCs w:val="24"/>
        </w:rPr>
        <w:t xml:space="preserve">att eleverna ska ges förutsättningar att utveckla sin förmåga att </w:t>
      </w:r>
      <w:r w:rsidR="00CD5266" w:rsidRPr="00B37BC6">
        <w:rPr>
          <w:i/>
          <w:sz w:val="24"/>
          <w:szCs w:val="24"/>
        </w:rPr>
        <w:t>förebygga risker vid fysisk aktivitet samt</w:t>
      </w:r>
      <w:r w:rsidR="00CD5266" w:rsidRPr="00B37BC6">
        <w:rPr>
          <w:b/>
          <w:i/>
          <w:sz w:val="24"/>
          <w:szCs w:val="24"/>
        </w:rPr>
        <w:t xml:space="preserve"> </w:t>
      </w:r>
      <w:r w:rsidR="00CD5266" w:rsidRPr="00B37BC6">
        <w:rPr>
          <w:i/>
          <w:sz w:val="24"/>
          <w:szCs w:val="24"/>
        </w:rPr>
        <w:t>hantera nödsituationer på land och i vatten.</w:t>
      </w:r>
      <w:r w:rsidR="00CD5266" w:rsidRPr="00B37BC6">
        <w:rPr>
          <w:sz w:val="24"/>
          <w:szCs w:val="24"/>
        </w:rPr>
        <w:t xml:space="preserve"> </w:t>
      </w:r>
    </w:p>
    <w:p w14:paraId="414D5DD1" w14:textId="4A5A5D7A" w:rsidR="006A0355" w:rsidRPr="00B37BC6" w:rsidRDefault="006A0355" w:rsidP="006A0355">
      <w:pPr>
        <w:autoSpaceDE w:val="0"/>
        <w:autoSpaceDN w:val="0"/>
        <w:adjustRightInd w:val="0"/>
        <w:spacing w:after="0" w:line="240" w:lineRule="auto"/>
        <w:rPr>
          <w:sz w:val="24"/>
          <w:szCs w:val="24"/>
        </w:rPr>
      </w:pPr>
    </w:p>
    <w:p w14:paraId="132D46A1" w14:textId="2E751E3E" w:rsidR="006A0355" w:rsidRDefault="0038226A" w:rsidP="00664808">
      <w:pPr>
        <w:spacing w:after="0" w:line="240" w:lineRule="auto"/>
        <w:rPr>
          <w:sz w:val="24"/>
          <w:szCs w:val="24"/>
        </w:rPr>
      </w:pPr>
      <w:r w:rsidRPr="00B37BC6">
        <w:rPr>
          <w:sz w:val="24"/>
          <w:szCs w:val="24"/>
        </w:rPr>
        <w:t xml:space="preserve">Rekommenderad </w:t>
      </w:r>
      <w:r w:rsidR="00115F27">
        <w:rPr>
          <w:sz w:val="24"/>
          <w:szCs w:val="24"/>
        </w:rPr>
        <w:t>lärar</w:t>
      </w:r>
      <w:r w:rsidR="00C14984" w:rsidRPr="00B37BC6">
        <w:rPr>
          <w:sz w:val="24"/>
          <w:szCs w:val="24"/>
        </w:rPr>
        <w:t>kompetens: instruktör i HLR vuxen och</w:t>
      </w:r>
      <w:r w:rsidRPr="00B37BC6">
        <w:rPr>
          <w:sz w:val="24"/>
          <w:szCs w:val="24"/>
        </w:rPr>
        <w:t xml:space="preserve"> </w:t>
      </w:r>
      <w:r w:rsidR="00C14984" w:rsidRPr="00B37BC6">
        <w:rPr>
          <w:sz w:val="24"/>
          <w:szCs w:val="24"/>
        </w:rPr>
        <w:t>helst även i Första hjälpen</w:t>
      </w:r>
      <w:r w:rsidRPr="00B37BC6">
        <w:rPr>
          <w:sz w:val="24"/>
          <w:szCs w:val="24"/>
        </w:rPr>
        <w:t>.</w:t>
      </w:r>
      <w:r w:rsidR="00AA77C8">
        <w:rPr>
          <w:sz w:val="24"/>
          <w:szCs w:val="24"/>
        </w:rPr>
        <w:t xml:space="preserve">  </w:t>
      </w:r>
      <w:r w:rsidR="00332F09" w:rsidRPr="00B37BC6">
        <w:rPr>
          <w:sz w:val="24"/>
          <w:szCs w:val="24"/>
        </w:rPr>
        <w:br/>
      </w:r>
      <w:r w:rsidRPr="00B37BC6">
        <w:rPr>
          <w:sz w:val="24"/>
          <w:szCs w:val="24"/>
        </w:rPr>
        <w:t>Till stöd för undervisningen finns</w:t>
      </w:r>
      <w:r w:rsidR="00CD11F3">
        <w:rPr>
          <w:sz w:val="24"/>
          <w:szCs w:val="24"/>
        </w:rPr>
        <w:t>:</w:t>
      </w:r>
      <w:r w:rsidRPr="00B37BC6">
        <w:rPr>
          <w:sz w:val="24"/>
          <w:szCs w:val="24"/>
        </w:rPr>
        <w:t xml:space="preserve"> </w:t>
      </w:r>
      <w:r w:rsidR="00E5550A" w:rsidRPr="00B37BC6">
        <w:rPr>
          <w:sz w:val="24"/>
          <w:szCs w:val="24"/>
        </w:rPr>
        <w:t>utbildningsfilmer</w:t>
      </w:r>
      <w:r w:rsidR="00487F1C" w:rsidRPr="00B37BC6">
        <w:rPr>
          <w:sz w:val="24"/>
          <w:szCs w:val="24"/>
        </w:rPr>
        <w:t xml:space="preserve">, </w:t>
      </w:r>
      <w:r w:rsidRPr="00B37BC6">
        <w:rPr>
          <w:sz w:val="24"/>
          <w:szCs w:val="24"/>
        </w:rPr>
        <w:t xml:space="preserve">lärarhandledningen </w:t>
      </w:r>
      <w:r w:rsidRPr="00B37BC6">
        <w:rPr>
          <w:i/>
          <w:sz w:val="24"/>
          <w:szCs w:val="24"/>
        </w:rPr>
        <w:t>Livräddande första hjälp och hjärt-lungräddning för grundskolan</w:t>
      </w:r>
      <w:r w:rsidR="00487F1C" w:rsidRPr="00B37BC6">
        <w:rPr>
          <w:i/>
          <w:sz w:val="24"/>
          <w:szCs w:val="24"/>
        </w:rPr>
        <w:t xml:space="preserve"> </w:t>
      </w:r>
      <w:r w:rsidR="00487F1C" w:rsidRPr="00B37BC6">
        <w:rPr>
          <w:sz w:val="24"/>
          <w:szCs w:val="24"/>
        </w:rPr>
        <w:t>samt</w:t>
      </w:r>
      <w:r w:rsidR="00487F1C" w:rsidRPr="00B37BC6">
        <w:rPr>
          <w:i/>
          <w:sz w:val="24"/>
          <w:szCs w:val="24"/>
        </w:rPr>
        <w:t xml:space="preserve"> </w:t>
      </w:r>
      <w:r w:rsidR="00487F1C" w:rsidRPr="00B37BC6">
        <w:rPr>
          <w:sz w:val="24"/>
          <w:szCs w:val="24"/>
        </w:rPr>
        <w:t xml:space="preserve">webbutbildningen </w:t>
      </w:r>
      <w:r w:rsidR="00487F1C" w:rsidRPr="00B37BC6">
        <w:rPr>
          <w:i/>
          <w:sz w:val="24"/>
          <w:szCs w:val="24"/>
        </w:rPr>
        <w:t>Hjälp Hjärna Hjärta</w:t>
      </w:r>
      <w:r w:rsidR="00487F1C" w:rsidRPr="00B37BC6">
        <w:rPr>
          <w:sz w:val="24"/>
          <w:szCs w:val="24"/>
        </w:rPr>
        <w:t xml:space="preserve">, </w:t>
      </w:r>
      <w:r w:rsidRPr="00B37BC6">
        <w:rPr>
          <w:sz w:val="24"/>
          <w:szCs w:val="24"/>
        </w:rPr>
        <w:t>vilk</w:t>
      </w:r>
      <w:r w:rsidR="00C47307" w:rsidRPr="00B37BC6">
        <w:rPr>
          <w:sz w:val="24"/>
          <w:szCs w:val="24"/>
        </w:rPr>
        <w:t>a</w:t>
      </w:r>
      <w:r w:rsidRPr="00B37BC6">
        <w:rPr>
          <w:sz w:val="24"/>
          <w:szCs w:val="24"/>
        </w:rPr>
        <w:t xml:space="preserve"> kan laddas ned på </w:t>
      </w:r>
      <w:hyperlink r:id="rId8" w:history="1">
        <w:r w:rsidRPr="00B37BC6">
          <w:rPr>
            <w:rStyle w:val="Hyperlnk"/>
            <w:sz w:val="24"/>
            <w:szCs w:val="24"/>
          </w:rPr>
          <w:t>www.hlr.nu</w:t>
        </w:r>
      </w:hyperlink>
      <w:r w:rsidR="004D302D" w:rsidRPr="00B37BC6">
        <w:rPr>
          <w:sz w:val="24"/>
          <w:szCs w:val="24"/>
        </w:rPr>
        <w:t xml:space="preserve">. </w:t>
      </w:r>
    </w:p>
    <w:p w14:paraId="5DF8E7A2" w14:textId="064AE91F" w:rsidR="00F96562" w:rsidRDefault="00687753" w:rsidP="00664808">
      <w:pPr>
        <w:spacing w:after="0" w:line="240" w:lineRule="auto"/>
        <w:rPr>
          <w:color w:val="FF0000"/>
          <w:sz w:val="24"/>
          <w:szCs w:val="24"/>
        </w:rPr>
      </w:pPr>
      <w:r w:rsidRPr="00B37BC6">
        <w:rPr>
          <w:sz w:val="24"/>
          <w:szCs w:val="24"/>
        </w:rPr>
        <w:t xml:space="preserve">Varje avsnitt </w:t>
      </w:r>
      <w:r w:rsidR="00A57E28" w:rsidRPr="00B37BC6">
        <w:rPr>
          <w:sz w:val="24"/>
          <w:szCs w:val="24"/>
        </w:rPr>
        <w:t xml:space="preserve">inleds med </w:t>
      </w:r>
      <w:r w:rsidRPr="00B37BC6">
        <w:rPr>
          <w:sz w:val="24"/>
          <w:szCs w:val="24"/>
        </w:rPr>
        <w:t>formulering ur</w:t>
      </w:r>
      <w:r w:rsidR="00487F1C" w:rsidRPr="00B37BC6">
        <w:rPr>
          <w:sz w:val="24"/>
          <w:szCs w:val="24"/>
        </w:rPr>
        <w:t xml:space="preserve"> L</w:t>
      </w:r>
      <w:r w:rsidR="002F1D21" w:rsidRPr="00B37BC6">
        <w:rPr>
          <w:sz w:val="24"/>
          <w:szCs w:val="24"/>
        </w:rPr>
        <w:t xml:space="preserve">gr11 </w:t>
      </w:r>
      <w:r w:rsidRPr="00B37BC6">
        <w:rPr>
          <w:sz w:val="24"/>
          <w:szCs w:val="24"/>
        </w:rPr>
        <w:t xml:space="preserve">som är publicerad av Skolverket. </w:t>
      </w:r>
    </w:p>
    <w:p w14:paraId="606A5F4E" w14:textId="7F470FF4" w:rsidR="00F96562" w:rsidRDefault="00F96562" w:rsidP="00664808">
      <w:pPr>
        <w:spacing w:after="0" w:line="240" w:lineRule="auto"/>
        <w:rPr>
          <w:b/>
          <w:sz w:val="24"/>
          <w:szCs w:val="24"/>
        </w:rPr>
      </w:pPr>
    </w:p>
    <w:p w14:paraId="487705CD" w14:textId="7343E15F" w:rsidR="00F96562" w:rsidRDefault="00BB254B" w:rsidP="00664808">
      <w:pPr>
        <w:spacing w:after="0" w:line="240" w:lineRule="auto"/>
        <w:rPr>
          <w:sz w:val="24"/>
          <w:szCs w:val="24"/>
        </w:rPr>
      </w:pPr>
      <w:r w:rsidRPr="00B37BC6">
        <w:rPr>
          <w:b/>
          <w:sz w:val="24"/>
          <w:szCs w:val="24"/>
        </w:rPr>
        <w:t xml:space="preserve">Årskurs </w:t>
      </w:r>
      <w:r w:rsidR="00D27B94">
        <w:rPr>
          <w:b/>
          <w:sz w:val="24"/>
          <w:szCs w:val="24"/>
        </w:rPr>
        <w:t>F</w:t>
      </w:r>
      <w:r w:rsidRPr="00B37BC6">
        <w:rPr>
          <w:b/>
          <w:sz w:val="24"/>
          <w:szCs w:val="24"/>
        </w:rPr>
        <w:t>-3</w:t>
      </w:r>
    </w:p>
    <w:p w14:paraId="3DB9CA59" w14:textId="0A44A5B3" w:rsidR="00F96562" w:rsidRPr="00753C86" w:rsidRDefault="00D225C9" w:rsidP="00F96562">
      <w:pPr>
        <w:pStyle w:val="Liststycke"/>
        <w:numPr>
          <w:ilvl w:val="0"/>
          <w:numId w:val="2"/>
        </w:numPr>
        <w:spacing w:after="0" w:line="240" w:lineRule="auto"/>
        <w:rPr>
          <w:sz w:val="12"/>
          <w:szCs w:val="12"/>
        </w:rPr>
      </w:pPr>
      <w:r w:rsidRPr="00F96562">
        <w:rPr>
          <w:i/>
          <w:sz w:val="24"/>
          <w:szCs w:val="24"/>
        </w:rPr>
        <w:t>säkerhet vid lek och spel</w:t>
      </w:r>
      <w:r w:rsidR="002F1D21" w:rsidRPr="00F96562">
        <w:rPr>
          <w:i/>
          <w:sz w:val="24"/>
          <w:szCs w:val="24"/>
        </w:rPr>
        <w:t xml:space="preserve"> …</w:t>
      </w:r>
      <w:r w:rsidR="00753C86" w:rsidRPr="00753C86">
        <w:rPr>
          <w:i/>
          <w:sz w:val="12"/>
          <w:szCs w:val="12"/>
        </w:rPr>
        <w:br/>
      </w:r>
    </w:p>
    <w:p w14:paraId="75D5D375" w14:textId="1EA43797" w:rsidR="007A51B9" w:rsidRPr="00CD11F3" w:rsidRDefault="007A51B9" w:rsidP="00F96562">
      <w:pPr>
        <w:spacing w:after="0" w:line="240" w:lineRule="auto"/>
        <w:rPr>
          <w:color w:val="000000" w:themeColor="text1"/>
          <w:sz w:val="24"/>
          <w:szCs w:val="24"/>
        </w:rPr>
      </w:pPr>
      <w:r w:rsidRPr="00F96562">
        <w:rPr>
          <w:sz w:val="24"/>
          <w:szCs w:val="24"/>
        </w:rPr>
        <w:t xml:space="preserve">Att hantera nödsituationer innebär att </w:t>
      </w:r>
      <w:r w:rsidR="002F1D21" w:rsidRPr="00F96562">
        <w:rPr>
          <w:sz w:val="24"/>
          <w:szCs w:val="24"/>
        </w:rPr>
        <w:t xml:space="preserve">eleven </w:t>
      </w:r>
      <w:r w:rsidR="002F1D21" w:rsidRPr="000A64B8">
        <w:rPr>
          <w:color w:val="000000" w:themeColor="text1"/>
          <w:sz w:val="24"/>
          <w:szCs w:val="24"/>
        </w:rPr>
        <w:t xml:space="preserve">ska </w:t>
      </w:r>
      <w:r w:rsidR="00310126" w:rsidRPr="000A64B8">
        <w:rPr>
          <w:color w:val="000000" w:themeColor="text1"/>
          <w:sz w:val="24"/>
          <w:szCs w:val="24"/>
        </w:rPr>
        <w:t>ges möjlighet att</w:t>
      </w:r>
      <w:r w:rsidR="00310126" w:rsidRPr="00CD11F3">
        <w:rPr>
          <w:color w:val="000000" w:themeColor="text1"/>
          <w:sz w:val="24"/>
          <w:szCs w:val="24"/>
        </w:rPr>
        <w:t xml:space="preserve"> praktiskt </w:t>
      </w:r>
      <w:r w:rsidR="00115F27" w:rsidRPr="00CD11F3">
        <w:rPr>
          <w:color w:val="000000" w:themeColor="text1"/>
          <w:sz w:val="24"/>
          <w:szCs w:val="24"/>
        </w:rPr>
        <w:t>öva</w:t>
      </w:r>
      <w:r w:rsidRPr="00CD11F3">
        <w:rPr>
          <w:color w:val="000000" w:themeColor="text1"/>
          <w:sz w:val="24"/>
          <w:szCs w:val="24"/>
        </w:rPr>
        <w:t>:</w:t>
      </w:r>
    </w:p>
    <w:p w14:paraId="573A0EA7" w14:textId="1CF55DB8" w:rsidR="007A51B9" w:rsidRPr="00CD11F3" w:rsidRDefault="00303A79" w:rsidP="00F96562">
      <w:pPr>
        <w:pStyle w:val="Liststycke"/>
        <w:numPr>
          <w:ilvl w:val="0"/>
          <w:numId w:val="11"/>
        </w:numPr>
        <w:spacing w:after="0" w:line="240" w:lineRule="auto"/>
        <w:rPr>
          <w:color w:val="000000" w:themeColor="text1"/>
          <w:sz w:val="24"/>
          <w:szCs w:val="24"/>
        </w:rPr>
      </w:pPr>
      <w:r w:rsidRPr="00C04A93">
        <w:rPr>
          <w:noProof/>
          <w:color w:val="000000" w:themeColor="text1"/>
          <w:sz w:val="24"/>
          <w:szCs w:val="24"/>
          <w:lang w:eastAsia="sv-SE"/>
        </w:rPr>
        <w:drawing>
          <wp:anchor distT="0" distB="0" distL="114300" distR="114300" simplePos="0" relativeHeight="251659264" behindDoc="1" locked="0" layoutInCell="1" allowOverlap="1" wp14:anchorId="205E6DCD" wp14:editId="38EB60F7">
            <wp:simplePos x="0" y="0"/>
            <wp:positionH relativeFrom="column">
              <wp:posOffset>4213860</wp:posOffset>
            </wp:positionH>
            <wp:positionV relativeFrom="paragraph">
              <wp:posOffset>51435</wp:posOffset>
            </wp:positionV>
            <wp:extent cx="1426210" cy="1485900"/>
            <wp:effectExtent l="0" t="0" r="2540" b="0"/>
            <wp:wrapTight wrapText="bothSides">
              <wp:wrapPolygon edited="0">
                <wp:start x="0" y="0"/>
                <wp:lineTo x="0" y="21323"/>
                <wp:lineTo x="21350" y="21323"/>
                <wp:lineTo x="2135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621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11F3" w:rsidRPr="00CD11F3">
        <w:rPr>
          <w:color w:val="000000" w:themeColor="text1"/>
          <w:sz w:val="24"/>
          <w:szCs w:val="24"/>
        </w:rPr>
        <w:t>m</w:t>
      </w:r>
      <w:r w:rsidR="007A51B9" w:rsidRPr="00CD11F3">
        <w:rPr>
          <w:color w:val="000000" w:themeColor="text1"/>
          <w:sz w:val="24"/>
          <w:szCs w:val="24"/>
        </w:rPr>
        <w:t>edvetandekontroll</w:t>
      </w:r>
    </w:p>
    <w:p w14:paraId="7A23EFAD" w14:textId="6BD73AC4" w:rsidR="007A51B9" w:rsidRPr="00CD11F3" w:rsidRDefault="007A51B9" w:rsidP="00F96562">
      <w:pPr>
        <w:pStyle w:val="Liststycke"/>
        <w:numPr>
          <w:ilvl w:val="0"/>
          <w:numId w:val="11"/>
        </w:numPr>
        <w:spacing w:after="0" w:line="240" w:lineRule="auto"/>
        <w:rPr>
          <w:color w:val="000000" w:themeColor="text1"/>
          <w:sz w:val="24"/>
          <w:szCs w:val="24"/>
        </w:rPr>
      </w:pPr>
      <w:r w:rsidRPr="00CD11F3">
        <w:rPr>
          <w:color w:val="000000" w:themeColor="text1"/>
          <w:sz w:val="24"/>
          <w:szCs w:val="24"/>
        </w:rPr>
        <w:t>öppen luftväg</w:t>
      </w:r>
    </w:p>
    <w:p w14:paraId="7D6D48D5" w14:textId="798681AE" w:rsidR="007A51B9" w:rsidRPr="00CD11F3" w:rsidRDefault="00CD11F3" w:rsidP="00F96562">
      <w:pPr>
        <w:pStyle w:val="Liststycke"/>
        <w:numPr>
          <w:ilvl w:val="0"/>
          <w:numId w:val="11"/>
        </w:numPr>
        <w:rPr>
          <w:color w:val="000000" w:themeColor="text1"/>
          <w:sz w:val="24"/>
          <w:szCs w:val="24"/>
        </w:rPr>
      </w:pPr>
      <w:r w:rsidRPr="00CD11F3">
        <w:rPr>
          <w:color w:val="000000" w:themeColor="text1"/>
          <w:sz w:val="24"/>
          <w:szCs w:val="24"/>
        </w:rPr>
        <w:t>a</w:t>
      </w:r>
      <w:r w:rsidR="007A51B9" w:rsidRPr="00CD11F3">
        <w:rPr>
          <w:color w:val="000000" w:themeColor="text1"/>
          <w:sz w:val="24"/>
          <w:szCs w:val="24"/>
        </w:rPr>
        <w:t>ndningskontroll</w:t>
      </w:r>
    </w:p>
    <w:p w14:paraId="4420FE79" w14:textId="3D7732FB" w:rsidR="007A51B9" w:rsidRPr="00CD11F3" w:rsidRDefault="00CD11F3" w:rsidP="00F96562">
      <w:pPr>
        <w:pStyle w:val="Liststycke"/>
        <w:numPr>
          <w:ilvl w:val="0"/>
          <w:numId w:val="11"/>
        </w:numPr>
        <w:rPr>
          <w:color w:val="000000" w:themeColor="text1"/>
          <w:sz w:val="24"/>
          <w:szCs w:val="24"/>
        </w:rPr>
      </w:pPr>
      <w:r w:rsidRPr="00CD11F3">
        <w:rPr>
          <w:color w:val="000000" w:themeColor="text1"/>
          <w:sz w:val="24"/>
          <w:szCs w:val="24"/>
        </w:rPr>
        <w:t>s</w:t>
      </w:r>
      <w:r w:rsidR="007A51B9" w:rsidRPr="00CD11F3">
        <w:rPr>
          <w:color w:val="000000" w:themeColor="text1"/>
          <w:sz w:val="24"/>
          <w:szCs w:val="24"/>
        </w:rPr>
        <w:t>tabilt sidoläge</w:t>
      </w:r>
    </w:p>
    <w:p w14:paraId="786B71F5" w14:textId="7E1C1F4F" w:rsidR="007A51B9" w:rsidRPr="00CD11F3" w:rsidRDefault="00CD11F3" w:rsidP="00F96562">
      <w:pPr>
        <w:pStyle w:val="Liststycke"/>
        <w:numPr>
          <w:ilvl w:val="0"/>
          <w:numId w:val="11"/>
        </w:numPr>
        <w:rPr>
          <w:color w:val="000000" w:themeColor="text1"/>
          <w:sz w:val="24"/>
          <w:szCs w:val="24"/>
        </w:rPr>
      </w:pPr>
      <w:r w:rsidRPr="00CD11F3">
        <w:rPr>
          <w:color w:val="000000" w:themeColor="text1"/>
          <w:sz w:val="24"/>
          <w:szCs w:val="24"/>
        </w:rPr>
        <w:t>l</w:t>
      </w:r>
      <w:r w:rsidR="007A51B9" w:rsidRPr="00CD11F3">
        <w:rPr>
          <w:color w:val="000000" w:themeColor="text1"/>
          <w:sz w:val="24"/>
          <w:szCs w:val="24"/>
        </w:rPr>
        <w:t>arm 112</w:t>
      </w:r>
    </w:p>
    <w:p w14:paraId="5D071A34" w14:textId="77777777" w:rsidR="00340C92" w:rsidRDefault="00340C92" w:rsidP="00F96562">
      <w:pPr>
        <w:spacing w:after="0"/>
        <w:rPr>
          <w:b/>
          <w:color w:val="000000" w:themeColor="text1"/>
          <w:sz w:val="24"/>
          <w:szCs w:val="24"/>
        </w:rPr>
      </w:pPr>
    </w:p>
    <w:p w14:paraId="31FC47A4" w14:textId="77777777" w:rsidR="00340C92" w:rsidRDefault="00340C92" w:rsidP="00F96562">
      <w:pPr>
        <w:spacing w:after="0"/>
        <w:rPr>
          <w:b/>
          <w:color w:val="000000" w:themeColor="text1"/>
          <w:sz w:val="24"/>
          <w:szCs w:val="24"/>
        </w:rPr>
      </w:pPr>
    </w:p>
    <w:p w14:paraId="7AE15AE4" w14:textId="77777777" w:rsidR="00340C92" w:rsidRDefault="00340C92" w:rsidP="00F96562">
      <w:pPr>
        <w:spacing w:after="0"/>
        <w:rPr>
          <w:b/>
          <w:color w:val="000000" w:themeColor="text1"/>
          <w:sz w:val="24"/>
          <w:szCs w:val="24"/>
        </w:rPr>
      </w:pPr>
    </w:p>
    <w:p w14:paraId="791A2E80" w14:textId="77777777" w:rsidR="00340C92" w:rsidRDefault="00340C92" w:rsidP="00F96562">
      <w:pPr>
        <w:spacing w:after="0"/>
        <w:rPr>
          <w:b/>
          <w:color w:val="000000" w:themeColor="text1"/>
          <w:sz w:val="24"/>
          <w:szCs w:val="24"/>
        </w:rPr>
      </w:pPr>
    </w:p>
    <w:p w14:paraId="433DA349" w14:textId="3268CA00" w:rsidR="00F96562" w:rsidRPr="00CD11F3" w:rsidRDefault="007A51B9" w:rsidP="00F96562">
      <w:pPr>
        <w:spacing w:after="0"/>
        <w:rPr>
          <w:b/>
          <w:color w:val="000000" w:themeColor="text1"/>
          <w:sz w:val="24"/>
          <w:szCs w:val="24"/>
        </w:rPr>
      </w:pPr>
      <w:r w:rsidRPr="00CD11F3">
        <w:rPr>
          <w:b/>
          <w:color w:val="000000" w:themeColor="text1"/>
          <w:sz w:val="24"/>
          <w:szCs w:val="24"/>
        </w:rPr>
        <w:lastRenderedPageBreak/>
        <w:t>Årskurs 4-6</w:t>
      </w:r>
    </w:p>
    <w:p w14:paraId="458C0014" w14:textId="77777777" w:rsidR="00F96562" w:rsidRPr="00CD11F3" w:rsidRDefault="00F96562" w:rsidP="00F96562">
      <w:pPr>
        <w:pStyle w:val="Liststycke"/>
        <w:numPr>
          <w:ilvl w:val="0"/>
          <w:numId w:val="2"/>
        </w:numPr>
        <w:spacing w:after="0"/>
        <w:rPr>
          <w:b/>
          <w:color w:val="000000" w:themeColor="text1"/>
          <w:sz w:val="24"/>
          <w:szCs w:val="24"/>
        </w:rPr>
      </w:pPr>
      <w:r w:rsidRPr="00CD11F3">
        <w:rPr>
          <w:b/>
          <w:i/>
          <w:color w:val="000000" w:themeColor="text1"/>
          <w:sz w:val="24"/>
          <w:szCs w:val="24"/>
        </w:rPr>
        <w:t>”</w:t>
      </w:r>
      <w:r w:rsidR="002F1D21" w:rsidRPr="00CD11F3">
        <w:rPr>
          <w:i/>
          <w:color w:val="000000" w:themeColor="text1"/>
          <w:sz w:val="24"/>
          <w:szCs w:val="24"/>
        </w:rPr>
        <w:t>Hantering av nödsituationer vid vatten</w:t>
      </w:r>
      <w:r w:rsidR="00813C26" w:rsidRPr="00CD11F3">
        <w:rPr>
          <w:i/>
          <w:color w:val="000000" w:themeColor="text1"/>
          <w:sz w:val="24"/>
          <w:szCs w:val="24"/>
        </w:rPr>
        <w:t>”</w:t>
      </w:r>
    </w:p>
    <w:p w14:paraId="58E15D12" w14:textId="7A71CED3" w:rsidR="00AA77C8" w:rsidRPr="00753C86" w:rsidRDefault="002F1D21" w:rsidP="00AA77C8">
      <w:pPr>
        <w:pStyle w:val="Liststycke"/>
        <w:spacing w:after="0"/>
        <w:rPr>
          <w:color w:val="000000" w:themeColor="text1"/>
          <w:sz w:val="12"/>
          <w:szCs w:val="12"/>
        </w:rPr>
      </w:pPr>
      <w:r w:rsidRPr="00CD11F3">
        <w:rPr>
          <w:color w:val="000000" w:themeColor="text1"/>
          <w:sz w:val="24"/>
          <w:szCs w:val="24"/>
        </w:rPr>
        <w:t xml:space="preserve">Kunskapskrav </w:t>
      </w:r>
      <w:r w:rsidR="00AA77C8" w:rsidRPr="00CD11F3">
        <w:rPr>
          <w:color w:val="000000" w:themeColor="text1"/>
          <w:sz w:val="24"/>
          <w:szCs w:val="24"/>
        </w:rPr>
        <w:t xml:space="preserve">för betyget E </w:t>
      </w:r>
      <w:r w:rsidRPr="00CD11F3">
        <w:rPr>
          <w:color w:val="000000" w:themeColor="text1"/>
          <w:sz w:val="24"/>
          <w:szCs w:val="24"/>
        </w:rPr>
        <w:t>i slutet av å</w:t>
      </w:r>
      <w:r w:rsidR="00AA77C8" w:rsidRPr="00CD11F3">
        <w:rPr>
          <w:color w:val="000000" w:themeColor="text1"/>
          <w:sz w:val="24"/>
          <w:szCs w:val="24"/>
        </w:rPr>
        <w:t>rskurs</w:t>
      </w:r>
      <w:r w:rsidRPr="00CD11F3">
        <w:rPr>
          <w:color w:val="000000" w:themeColor="text1"/>
          <w:sz w:val="24"/>
          <w:szCs w:val="24"/>
        </w:rPr>
        <w:t xml:space="preserve"> 6; </w:t>
      </w:r>
      <w:r w:rsidR="00AA77C8" w:rsidRPr="00CD11F3">
        <w:rPr>
          <w:i/>
          <w:color w:val="000000" w:themeColor="text1"/>
          <w:sz w:val="24"/>
          <w:szCs w:val="24"/>
        </w:rPr>
        <w:t>Eleven kan ge enkla beskrivningar av hur man förebygger skador som är förknippade med lekar, spel och idrotter.</w:t>
      </w:r>
      <w:r w:rsidR="00CD11F3" w:rsidRPr="00CD11F3">
        <w:rPr>
          <w:i/>
          <w:color w:val="000000" w:themeColor="text1"/>
          <w:sz w:val="24"/>
          <w:szCs w:val="24"/>
        </w:rPr>
        <w:t xml:space="preserve"> </w:t>
      </w:r>
      <w:r w:rsidR="00AA77C8" w:rsidRPr="00CD11F3">
        <w:rPr>
          <w:i/>
          <w:color w:val="000000" w:themeColor="text1"/>
          <w:sz w:val="24"/>
          <w:szCs w:val="24"/>
        </w:rPr>
        <w:t>Dessutom kan eleven hantera nödsituationer vid vatten.</w:t>
      </w:r>
    </w:p>
    <w:p w14:paraId="37AD4126" w14:textId="7BFDB4F5" w:rsidR="00F96562" w:rsidRPr="00753C86" w:rsidRDefault="00F96562" w:rsidP="00C47307">
      <w:pPr>
        <w:spacing w:after="0" w:line="240" w:lineRule="auto"/>
        <w:rPr>
          <w:color w:val="000000" w:themeColor="text1"/>
          <w:sz w:val="12"/>
          <w:szCs w:val="12"/>
        </w:rPr>
      </w:pPr>
    </w:p>
    <w:p w14:paraId="55F0E86E" w14:textId="66278332" w:rsidR="00AB422C" w:rsidRPr="00CD11F3" w:rsidRDefault="00397303" w:rsidP="00C47307">
      <w:pPr>
        <w:spacing w:after="0" w:line="240" w:lineRule="auto"/>
        <w:rPr>
          <w:color w:val="000000" w:themeColor="text1"/>
          <w:sz w:val="24"/>
          <w:szCs w:val="24"/>
        </w:rPr>
      </w:pPr>
      <w:r>
        <w:rPr>
          <w:noProof/>
          <w:lang w:eastAsia="sv-SE"/>
        </w:rPr>
        <w:drawing>
          <wp:anchor distT="0" distB="0" distL="114300" distR="114300" simplePos="0" relativeHeight="251660288" behindDoc="1" locked="0" layoutInCell="1" allowOverlap="1" wp14:anchorId="27D156E5" wp14:editId="14E0F201">
            <wp:simplePos x="0" y="0"/>
            <wp:positionH relativeFrom="margin">
              <wp:align>right</wp:align>
            </wp:positionH>
            <wp:positionV relativeFrom="paragraph">
              <wp:posOffset>27940</wp:posOffset>
            </wp:positionV>
            <wp:extent cx="2190750" cy="1764030"/>
            <wp:effectExtent l="0" t="0" r="0" b="7620"/>
            <wp:wrapTight wrapText="bothSides">
              <wp:wrapPolygon edited="0">
                <wp:start x="0" y="0"/>
                <wp:lineTo x="0" y="21460"/>
                <wp:lineTo x="21412" y="21460"/>
                <wp:lineTo x="21412"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90750" cy="1764030"/>
                    </a:xfrm>
                    <a:prstGeom prst="rect">
                      <a:avLst/>
                    </a:prstGeom>
                  </pic:spPr>
                </pic:pic>
              </a:graphicData>
            </a:graphic>
            <wp14:sizeRelH relativeFrom="page">
              <wp14:pctWidth>0</wp14:pctWidth>
            </wp14:sizeRelH>
            <wp14:sizeRelV relativeFrom="page">
              <wp14:pctHeight>0</wp14:pctHeight>
            </wp14:sizeRelV>
          </wp:anchor>
        </w:drawing>
      </w:r>
      <w:r w:rsidR="00AB422C" w:rsidRPr="00CD11F3">
        <w:rPr>
          <w:color w:val="000000" w:themeColor="text1"/>
          <w:sz w:val="24"/>
          <w:szCs w:val="24"/>
        </w:rPr>
        <w:t>Att hantera nödsituation innebär bl</w:t>
      </w:r>
      <w:r w:rsidR="00CD11F3" w:rsidRPr="00CD11F3">
        <w:rPr>
          <w:color w:val="000000" w:themeColor="text1"/>
          <w:sz w:val="24"/>
          <w:szCs w:val="24"/>
        </w:rPr>
        <w:t xml:space="preserve">.a. </w:t>
      </w:r>
      <w:r w:rsidR="00AB422C" w:rsidRPr="00CD11F3">
        <w:rPr>
          <w:color w:val="000000" w:themeColor="text1"/>
          <w:sz w:val="24"/>
          <w:szCs w:val="24"/>
        </w:rPr>
        <w:t xml:space="preserve">att eleven ska </w:t>
      </w:r>
      <w:r w:rsidR="00876688" w:rsidRPr="00CD11F3">
        <w:rPr>
          <w:color w:val="000000" w:themeColor="text1"/>
          <w:sz w:val="24"/>
          <w:szCs w:val="24"/>
        </w:rPr>
        <w:t xml:space="preserve">ges möjlighet att praktiskt </w:t>
      </w:r>
      <w:r w:rsidR="00F33D67" w:rsidRPr="00CD11F3">
        <w:rPr>
          <w:color w:val="000000" w:themeColor="text1"/>
          <w:sz w:val="24"/>
          <w:szCs w:val="24"/>
        </w:rPr>
        <w:t>öva</w:t>
      </w:r>
      <w:r w:rsidR="00AB422C" w:rsidRPr="00CD11F3">
        <w:rPr>
          <w:color w:val="000000" w:themeColor="text1"/>
          <w:sz w:val="24"/>
          <w:szCs w:val="24"/>
        </w:rPr>
        <w:t>:</w:t>
      </w:r>
    </w:p>
    <w:p w14:paraId="69F9BC17" w14:textId="361BDE2F" w:rsidR="00AB422C" w:rsidRDefault="00CD11F3" w:rsidP="00C47307">
      <w:pPr>
        <w:pStyle w:val="Liststycke"/>
        <w:numPr>
          <w:ilvl w:val="0"/>
          <w:numId w:val="6"/>
        </w:numPr>
        <w:spacing w:after="0" w:line="240" w:lineRule="auto"/>
        <w:rPr>
          <w:sz w:val="24"/>
          <w:szCs w:val="24"/>
        </w:rPr>
      </w:pPr>
      <w:r>
        <w:rPr>
          <w:sz w:val="24"/>
          <w:szCs w:val="24"/>
        </w:rPr>
        <w:t>m</w:t>
      </w:r>
      <w:r w:rsidR="00AB422C" w:rsidRPr="00B37BC6">
        <w:rPr>
          <w:sz w:val="24"/>
          <w:szCs w:val="24"/>
        </w:rPr>
        <w:t xml:space="preserve">edvetandekontroll, öppen luftväg, andningskontroll, stabilt sidoläge samt larm 112 </w:t>
      </w:r>
      <w:r w:rsidR="00310126">
        <w:rPr>
          <w:sz w:val="24"/>
          <w:szCs w:val="24"/>
        </w:rPr>
        <w:t xml:space="preserve">(repetition från årskurs </w:t>
      </w:r>
      <w:r w:rsidR="00D27B94">
        <w:rPr>
          <w:sz w:val="24"/>
          <w:szCs w:val="24"/>
        </w:rPr>
        <w:t>F</w:t>
      </w:r>
      <w:r w:rsidR="00310126">
        <w:rPr>
          <w:sz w:val="24"/>
          <w:szCs w:val="24"/>
        </w:rPr>
        <w:t>-3)</w:t>
      </w:r>
    </w:p>
    <w:p w14:paraId="72A34977" w14:textId="15DC34C6" w:rsidR="00BB7AB3" w:rsidRPr="00BB7AB3" w:rsidRDefault="00BB7AB3" w:rsidP="00BB7AB3">
      <w:pPr>
        <w:pStyle w:val="Liststycke"/>
        <w:numPr>
          <w:ilvl w:val="0"/>
          <w:numId w:val="6"/>
        </w:numPr>
        <w:rPr>
          <w:sz w:val="24"/>
          <w:szCs w:val="24"/>
        </w:rPr>
      </w:pPr>
      <w:r>
        <w:rPr>
          <w:sz w:val="24"/>
          <w:szCs w:val="24"/>
        </w:rPr>
        <w:t>r</w:t>
      </w:r>
      <w:r w:rsidRPr="00B37BC6">
        <w:rPr>
          <w:sz w:val="24"/>
          <w:szCs w:val="24"/>
        </w:rPr>
        <w:t>yggslag och buktryck vid luftvägsstopp (person som är vid medvetande)</w:t>
      </w:r>
    </w:p>
    <w:p w14:paraId="13C7924C" w14:textId="16676E36" w:rsidR="00AB422C" w:rsidRPr="00B37BC6" w:rsidRDefault="00753C86" w:rsidP="00C47307">
      <w:pPr>
        <w:pStyle w:val="Liststycke"/>
        <w:numPr>
          <w:ilvl w:val="0"/>
          <w:numId w:val="6"/>
        </w:numPr>
        <w:spacing w:after="0" w:line="240" w:lineRule="auto"/>
        <w:rPr>
          <w:sz w:val="24"/>
          <w:szCs w:val="24"/>
        </w:rPr>
      </w:pPr>
      <w:r>
        <w:rPr>
          <w:sz w:val="24"/>
          <w:szCs w:val="24"/>
        </w:rPr>
        <w:t>i</w:t>
      </w:r>
      <w:r w:rsidR="005E35A9" w:rsidRPr="00B37BC6">
        <w:rPr>
          <w:sz w:val="24"/>
          <w:szCs w:val="24"/>
        </w:rPr>
        <w:t>nblåsningar (m</w:t>
      </w:r>
      <w:r w:rsidR="00AB422C" w:rsidRPr="00B37BC6">
        <w:rPr>
          <w:sz w:val="24"/>
          <w:szCs w:val="24"/>
        </w:rPr>
        <w:t>un-till-mun-andning</w:t>
      </w:r>
      <w:r w:rsidR="005E35A9" w:rsidRPr="00B37BC6">
        <w:rPr>
          <w:sz w:val="24"/>
          <w:szCs w:val="24"/>
        </w:rPr>
        <w:t>)</w:t>
      </w:r>
    </w:p>
    <w:p w14:paraId="107700E8" w14:textId="46E01BC7" w:rsidR="0094312B" w:rsidRPr="00B37BC6" w:rsidRDefault="0094312B" w:rsidP="00DF6AA4">
      <w:pPr>
        <w:pStyle w:val="Liststycke"/>
        <w:numPr>
          <w:ilvl w:val="0"/>
          <w:numId w:val="6"/>
        </w:numPr>
        <w:rPr>
          <w:sz w:val="24"/>
          <w:szCs w:val="24"/>
        </w:rPr>
      </w:pPr>
      <w:r>
        <w:rPr>
          <w:sz w:val="24"/>
          <w:szCs w:val="24"/>
        </w:rPr>
        <w:t>bröstkompressioner</w:t>
      </w:r>
    </w:p>
    <w:p w14:paraId="7C5FDAA8" w14:textId="097E03D6" w:rsidR="00355362" w:rsidRPr="00BD6A86" w:rsidRDefault="00BD6A86" w:rsidP="00BD6A86">
      <w:pPr>
        <w:autoSpaceDE w:val="0"/>
        <w:autoSpaceDN w:val="0"/>
        <w:rPr>
          <w:rFonts w:ascii="Arial" w:hAnsi="Arial" w:cs="Arial"/>
        </w:rPr>
      </w:pPr>
      <w:r w:rsidRPr="00A92AFE">
        <w:rPr>
          <w:rFonts w:cstheme="minorHAnsi"/>
          <w:sz w:val="24"/>
          <w:szCs w:val="24"/>
        </w:rPr>
        <w:t xml:space="preserve">Genom innehållet </w:t>
      </w:r>
      <w:r w:rsidRPr="00A92AFE">
        <w:rPr>
          <w:rFonts w:cstheme="minorHAnsi"/>
          <w:i/>
          <w:iCs/>
          <w:sz w:val="24"/>
          <w:szCs w:val="24"/>
        </w:rPr>
        <w:t xml:space="preserve">förebyggande av skador </w:t>
      </w:r>
      <w:r w:rsidRPr="00A92AFE">
        <w:rPr>
          <w:rFonts w:cstheme="minorHAnsi"/>
          <w:sz w:val="24"/>
          <w:szCs w:val="24"/>
        </w:rPr>
        <w:t xml:space="preserve">får eleverna kunskaper om hur man kan undvika att skada sig i samband med fysisk aktivitet. Det kan </w:t>
      </w:r>
      <w:r w:rsidR="00A92AFE" w:rsidRPr="00A92AFE">
        <w:rPr>
          <w:rFonts w:cstheme="minorHAnsi"/>
          <w:sz w:val="24"/>
          <w:szCs w:val="24"/>
        </w:rPr>
        <w:t xml:space="preserve">bl.a. </w:t>
      </w:r>
      <w:r w:rsidRPr="00A92AFE">
        <w:rPr>
          <w:rFonts w:cstheme="minorHAnsi"/>
          <w:sz w:val="24"/>
          <w:szCs w:val="24"/>
        </w:rPr>
        <w:t xml:space="preserve">handla om hur man genom uppvärmning kan undvika bristningar i muskulatur och ligament. Det kan också vara hur man beter sig i ett lagspel, så att man inte skadar andra. </w:t>
      </w:r>
      <w:r w:rsidR="00355362" w:rsidRPr="00A92AFE">
        <w:rPr>
          <w:rFonts w:cstheme="minorHAnsi"/>
          <w:sz w:val="24"/>
          <w:szCs w:val="24"/>
        </w:rPr>
        <w:t xml:space="preserve">Förslag på moment att öva inom </w:t>
      </w:r>
      <w:r w:rsidR="008D39EB" w:rsidRPr="00A92AFE">
        <w:rPr>
          <w:rFonts w:cstheme="minorHAnsi"/>
          <w:sz w:val="24"/>
          <w:szCs w:val="24"/>
        </w:rPr>
        <w:t>första hjälpen</w:t>
      </w:r>
      <w:r w:rsidR="00703BBC" w:rsidRPr="00A92AFE">
        <w:rPr>
          <w:rFonts w:cstheme="minorHAnsi"/>
          <w:sz w:val="24"/>
          <w:szCs w:val="24"/>
        </w:rPr>
        <w:t xml:space="preserve">; </w:t>
      </w:r>
      <w:r w:rsidR="00355362" w:rsidRPr="00A92AFE">
        <w:rPr>
          <w:rFonts w:cstheme="minorHAnsi"/>
          <w:sz w:val="24"/>
          <w:szCs w:val="24"/>
        </w:rPr>
        <w:t>sår och</w:t>
      </w:r>
      <w:r w:rsidR="00355362" w:rsidRPr="00A92AFE">
        <w:rPr>
          <w:sz w:val="24"/>
          <w:szCs w:val="24"/>
        </w:rPr>
        <w:t xml:space="preserve"> blödning</w:t>
      </w:r>
      <w:r w:rsidR="00332855" w:rsidRPr="00A92AFE">
        <w:rPr>
          <w:sz w:val="24"/>
          <w:szCs w:val="24"/>
        </w:rPr>
        <w:t>ar</w:t>
      </w:r>
      <w:r w:rsidR="00703BBC" w:rsidRPr="00A92AFE">
        <w:rPr>
          <w:sz w:val="24"/>
          <w:szCs w:val="24"/>
        </w:rPr>
        <w:t xml:space="preserve">, </w:t>
      </w:r>
      <w:r w:rsidR="00355362" w:rsidRPr="00A92AFE">
        <w:rPr>
          <w:sz w:val="24"/>
          <w:szCs w:val="24"/>
        </w:rPr>
        <w:t>stukningar</w:t>
      </w:r>
      <w:r w:rsidR="00703BBC" w:rsidRPr="00A92AFE">
        <w:rPr>
          <w:sz w:val="24"/>
          <w:szCs w:val="24"/>
        </w:rPr>
        <w:t xml:space="preserve">, </w:t>
      </w:r>
      <w:r w:rsidR="00355362" w:rsidRPr="00A92AFE">
        <w:rPr>
          <w:sz w:val="24"/>
          <w:szCs w:val="24"/>
        </w:rPr>
        <w:t>allergier</w:t>
      </w:r>
      <w:r w:rsidR="00703BBC" w:rsidRPr="00A92AFE">
        <w:rPr>
          <w:sz w:val="24"/>
          <w:szCs w:val="24"/>
        </w:rPr>
        <w:t xml:space="preserve">, </w:t>
      </w:r>
      <w:r w:rsidR="00355362" w:rsidRPr="00A92AFE">
        <w:rPr>
          <w:sz w:val="24"/>
          <w:szCs w:val="24"/>
        </w:rPr>
        <w:t xml:space="preserve">köldskador </w:t>
      </w:r>
      <w:r w:rsidR="00703BBC" w:rsidRPr="00A92AFE">
        <w:rPr>
          <w:sz w:val="24"/>
          <w:szCs w:val="24"/>
        </w:rPr>
        <w:t xml:space="preserve">samt </w:t>
      </w:r>
      <w:r w:rsidR="00355362" w:rsidRPr="00A92AFE">
        <w:rPr>
          <w:sz w:val="24"/>
          <w:szCs w:val="24"/>
        </w:rPr>
        <w:t>livräddning i och vid vatten</w:t>
      </w:r>
      <w:r w:rsidR="00703BBC" w:rsidRPr="00A92AFE">
        <w:rPr>
          <w:sz w:val="24"/>
          <w:szCs w:val="24"/>
        </w:rPr>
        <w:t>.</w:t>
      </w:r>
      <w:r w:rsidR="00355362" w:rsidRPr="00B37BC6">
        <w:rPr>
          <w:sz w:val="24"/>
          <w:szCs w:val="24"/>
        </w:rPr>
        <w:br/>
      </w:r>
    </w:p>
    <w:p w14:paraId="114511CA" w14:textId="77777777" w:rsidR="00F96562" w:rsidRDefault="00E041ED" w:rsidP="00F96562">
      <w:pPr>
        <w:spacing w:after="0" w:line="240" w:lineRule="auto"/>
        <w:rPr>
          <w:b/>
          <w:sz w:val="24"/>
          <w:szCs w:val="24"/>
        </w:rPr>
      </w:pPr>
      <w:r w:rsidRPr="00B37BC6">
        <w:rPr>
          <w:b/>
          <w:sz w:val="24"/>
          <w:szCs w:val="24"/>
        </w:rPr>
        <w:t>Årskurs 7-9</w:t>
      </w:r>
    </w:p>
    <w:p w14:paraId="63332DAD" w14:textId="77777777" w:rsidR="00F96562" w:rsidRPr="00F96562" w:rsidRDefault="0038226A" w:rsidP="00F96562">
      <w:pPr>
        <w:pStyle w:val="Liststycke"/>
        <w:numPr>
          <w:ilvl w:val="0"/>
          <w:numId w:val="2"/>
        </w:numPr>
        <w:spacing w:after="0" w:line="240" w:lineRule="auto"/>
        <w:rPr>
          <w:sz w:val="24"/>
          <w:szCs w:val="24"/>
        </w:rPr>
      </w:pPr>
      <w:r w:rsidRPr="00F96562">
        <w:rPr>
          <w:i/>
          <w:sz w:val="24"/>
          <w:szCs w:val="24"/>
        </w:rPr>
        <w:t>”Första hjälpen och hjärt-lungräddning”</w:t>
      </w:r>
    </w:p>
    <w:p w14:paraId="212D6B23" w14:textId="25EFEBC5" w:rsidR="00A92AFE" w:rsidRPr="00753C86" w:rsidRDefault="0038226A" w:rsidP="00753C86">
      <w:pPr>
        <w:pStyle w:val="Liststycke"/>
        <w:spacing w:after="0" w:line="240" w:lineRule="auto"/>
        <w:rPr>
          <w:rFonts w:cstheme="minorHAnsi"/>
          <w:sz w:val="12"/>
          <w:szCs w:val="12"/>
        </w:rPr>
      </w:pPr>
      <w:r w:rsidRPr="00876688">
        <w:rPr>
          <w:sz w:val="24"/>
          <w:szCs w:val="24"/>
        </w:rPr>
        <w:t xml:space="preserve">Kunskapskrav </w:t>
      </w:r>
      <w:r w:rsidR="00446420" w:rsidRPr="00876688">
        <w:rPr>
          <w:sz w:val="24"/>
          <w:szCs w:val="24"/>
        </w:rPr>
        <w:t xml:space="preserve">för betyget E </w:t>
      </w:r>
      <w:r w:rsidRPr="00876688">
        <w:rPr>
          <w:sz w:val="24"/>
          <w:szCs w:val="24"/>
        </w:rPr>
        <w:t>i slutet av å</w:t>
      </w:r>
      <w:r w:rsidR="00446420" w:rsidRPr="00876688">
        <w:rPr>
          <w:sz w:val="24"/>
          <w:szCs w:val="24"/>
        </w:rPr>
        <w:t>rskurs</w:t>
      </w:r>
      <w:r w:rsidRPr="00876688">
        <w:rPr>
          <w:sz w:val="24"/>
          <w:szCs w:val="24"/>
        </w:rPr>
        <w:t xml:space="preserve"> 9; </w:t>
      </w:r>
      <w:r w:rsidR="00446420" w:rsidRPr="00876688">
        <w:rPr>
          <w:rFonts w:cstheme="minorHAnsi"/>
          <w:i/>
          <w:sz w:val="24"/>
          <w:szCs w:val="24"/>
        </w:rPr>
        <w:t xml:space="preserve">Eleven kan </w:t>
      </w:r>
      <w:r w:rsidR="00446420" w:rsidRPr="00A92AFE">
        <w:rPr>
          <w:rFonts w:cstheme="minorHAnsi"/>
          <w:i/>
          <w:sz w:val="24"/>
          <w:szCs w:val="24"/>
        </w:rPr>
        <w:t xml:space="preserve">på ett </w:t>
      </w:r>
      <w:r w:rsidR="00446420" w:rsidRPr="00A92AFE">
        <w:rPr>
          <w:rStyle w:val="BrdtextChar"/>
          <w:rFonts w:asciiTheme="minorHAnsi" w:hAnsiTheme="minorHAnsi" w:cstheme="minorHAnsi"/>
          <w:bCs/>
          <w:i/>
        </w:rPr>
        <w:t xml:space="preserve">i huvudsak </w:t>
      </w:r>
      <w:r w:rsidR="00446420" w:rsidRPr="00A92AFE">
        <w:rPr>
          <w:rFonts w:cstheme="minorHAnsi"/>
          <w:i/>
          <w:sz w:val="24"/>
          <w:szCs w:val="24"/>
        </w:rPr>
        <w:t xml:space="preserve">fungerande sätt förebygga skador genom att förutse </w:t>
      </w:r>
      <w:r w:rsidR="00446420" w:rsidRPr="000A64B8">
        <w:rPr>
          <w:rFonts w:cstheme="minorHAnsi"/>
          <w:i/>
          <w:sz w:val="24"/>
          <w:szCs w:val="24"/>
        </w:rPr>
        <w:t xml:space="preserve">och ge </w:t>
      </w:r>
      <w:r w:rsidR="00446420" w:rsidRPr="000A64B8">
        <w:rPr>
          <w:rStyle w:val="BrdtextChar"/>
          <w:rFonts w:asciiTheme="minorHAnsi" w:hAnsiTheme="minorHAnsi" w:cstheme="minorHAnsi"/>
          <w:bCs/>
          <w:i/>
        </w:rPr>
        <w:t xml:space="preserve">enkla </w:t>
      </w:r>
      <w:r w:rsidR="00446420" w:rsidRPr="000A64B8">
        <w:rPr>
          <w:rFonts w:cstheme="minorHAnsi"/>
          <w:i/>
          <w:sz w:val="24"/>
          <w:szCs w:val="24"/>
        </w:rPr>
        <w:t>beskrivningar av risker som är förknippade med olika fysiska aktiviteter. Dessutom kan eleven hantera nödsituationer.</w:t>
      </w:r>
      <w:r w:rsidR="00753C86" w:rsidRPr="00753C86">
        <w:rPr>
          <w:rFonts w:cstheme="minorHAnsi"/>
          <w:i/>
          <w:sz w:val="12"/>
          <w:szCs w:val="12"/>
        </w:rPr>
        <w:br/>
      </w:r>
    </w:p>
    <w:p w14:paraId="0739B574" w14:textId="2F53B928" w:rsidR="0038226A" w:rsidRPr="00B37BC6" w:rsidRDefault="00303A79" w:rsidP="00310126">
      <w:pPr>
        <w:autoSpaceDE w:val="0"/>
        <w:autoSpaceDN w:val="0"/>
        <w:rPr>
          <w:sz w:val="24"/>
          <w:szCs w:val="24"/>
        </w:rPr>
      </w:pPr>
      <w:r>
        <w:rPr>
          <w:noProof/>
          <w:lang w:eastAsia="sv-SE"/>
        </w:rPr>
        <w:drawing>
          <wp:anchor distT="0" distB="0" distL="114300" distR="114300" simplePos="0" relativeHeight="251661312" behindDoc="1" locked="0" layoutInCell="1" allowOverlap="1" wp14:anchorId="7BE68FC7" wp14:editId="08B53DA1">
            <wp:simplePos x="0" y="0"/>
            <wp:positionH relativeFrom="column">
              <wp:posOffset>4403725</wp:posOffset>
            </wp:positionH>
            <wp:positionV relativeFrom="paragraph">
              <wp:posOffset>471805</wp:posOffset>
            </wp:positionV>
            <wp:extent cx="1261110" cy="1903095"/>
            <wp:effectExtent l="0" t="0" r="0" b="1905"/>
            <wp:wrapTight wrapText="bothSides">
              <wp:wrapPolygon edited="0">
                <wp:start x="0" y="0"/>
                <wp:lineTo x="0" y="21405"/>
                <wp:lineTo x="21208" y="21405"/>
                <wp:lineTo x="21208"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61110" cy="1903095"/>
                    </a:xfrm>
                    <a:prstGeom prst="rect">
                      <a:avLst/>
                    </a:prstGeom>
                  </pic:spPr>
                </pic:pic>
              </a:graphicData>
            </a:graphic>
            <wp14:sizeRelH relativeFrom="page">
              <wp14:pctWidth>0</wp14:pctWidth>
            </wp14:sizeRelH>
            <wp14:sizeRelV relativeFrom="page">
              <wp14:pctHeight>0</wp14:pctHeight>
            </wp14:sizeRelV>
          </wp:anchor>
        </w:drawing>
      </w:r>
      <w:r w:rsidR="00BA080E" w:rsidRPr="00BA080E">
        <w:rPr>
          <w:color w:val="000000" w:themeColor="text1"/>
          <w:sz w:val="24"/>
          <w:szCs w:val="24"/>
        </w:rPr>
        <w:t xml:space="preserve">Läroplanen anger att ett centralt innehåll (vad undervisningen i ämnet ska innehålla) i Idrott och hälsa är </w:t>
      </w:r>
      <w:r w:rsidR="00BA080E" w:rsidRPr="00BA080E">
        <w:rPr>
          <w:i/>
          <w:color w:val="000000" w:themeColor="text1"/>
          <w:sz w:val="24"/>
          <w:szCs w:val="24"/>
        </w:rPr>
        <w:t>Första hjälpen och hjärt-lungräddning</w:t>
      </w:r>
      <w:r w:rsidR="00446420" w:rsidRPr="00BA080E">
        <w:rPr>
          <w:color w:val="000000" w:themeColor="text1"/>
          <w:sz w:val="24"/>
          <w:szCs w:val="24"/>
        </w:rPr>
        <w:t xml:space="preserve">. </w:t>
      </w:r>
      <w:r w:rsidR="0038226A" w:rsidRPr="00BA080E">
        <w:rPr>
          <w:color w:val="000000" w:themeColor="text1"/>
          <w:sz w:val="24"/>
          <w:szCs w:val="24"/>
        </w:rPr>
        <w:t xml:space="preserve">Att hantera nödsituation, första hjälpen och </w:t>
      </w:r>
      <w:r w:rsidR="00F96562" w:rsidRPr="00BA080E">
        <w:rPr>
          <w:color w:val="000000" w:themeColor="text1"/>
          <w:sz w:val="24"/>
          <w:szCs w:val="24"/>
        </w:rPr>
        <w:t>HLR</w:t>
      </w:r>
      <w:r w:rsidR="0038226A" w:rsidRPr="00BA080E">
        <w:rPr>
          <w:color w:val="000000" w:themeColor="text1"/>
          <w:sz w:val="24"/>
          <w:szCs w:val="24"/>
        </w:rPr>
        <w:t xml:space="preserve"> innebär </w:t>
      </w:r>
      <w:r w:rsidR="00355362" w:rsidRPr="00B37BC6">
        <w:rPr>
          <w:sz w:val="24"/>
          <w:szCs w:val="24"/>
        </w:rPr>
        <w:t xml:space="preserve">bl.a. </w:t>
      </w:r>
      <w:r w:rsidR="0038226A" w:rsidRPr="00B37BC6">
        <w:rPr>
          <w:sz w:val="24"/>
          <w:szCs w:val="24"/>
        </w:rPr>
        <w:t>att eleven ska</w:t>
      </w:r>
      <w:r w:rsidR="00D27B94">
        <w:rPr>
          <w:sz w:val="24"/>
          <w:szCs w:val="24"/>
        </w:rPr>
        <w:t xml:space="preserve"> ges </w:t>
      </w:r>
      <w:r w:rsidR="00D27B94" w:rsidRPr="00D27B94">
        <w:rPr>
          <w:sz w:val="24"/>
          <w:szCs w:val="24"/>
        </w:rPr>
        <w:t xml:space="preserve">möjlighet </w:t>
      </w:r>
      <w:r w:rsidR="00D27B94" w:rsidRPr="00D27B94">
        <w:rPr>
          <w:color w:val="000000" w:themeColor="text1"/>
          <w:sz w:val="24"/>
          <w:szCs w:val="24"/>
        </w:rPr>
        <w:t xml:space="preserve">att </w:t>
      </w:r>
      <w:r w:rsidR="00B05088" w:rsidRPr="00D27B94">
        <w:rPr>
          <w:color w:val="000000" w:themeColor="text1"/>
          <w:sz w:val="24"/>
          <w:szCs w:val="24"/>
        </w:rPr>
        <w:t>praktiskt öva</w:t>
      </w:r>
      <w:r w:rsidR="0038226A" w:rsidRPr="00D27B94">
        <w:rPr>
          <w:color w:val="000000" w:themeColor="text1"/>
          <w:sz w:val="24"/>
          <w:szCs w:val="24"/>
        </w:rPr>
        <w:t>:</w:t>
      </w:r>
    </w:p>
    <w:p w14:paraId="0D3CE942" w14:textId="2F707BFC" w:rsidR="00813C26" w:rsidRPr="00B37BC6" w:rsidRDefault="00753C86" w:rsidP="00813C26">
      <w:pPr>
        <w:pStyle w:val="Liststycke"/>
        <w:numPr>
          <w:ilvl w:val="0"/>
          <w:numId w:val="6"/>
        </w:numPr>
        <w:rPr>
          <w:sz w:val="24"/>
          <w:szCs w:val="24"/>
        </w:rPr>
      </w:pPr>
      <w:r>
        <w:rPr>
          <w:sz w:val="24"/>
          <w:szCs w:val="24"/>
        </w:rPr>
        <w:t>i</w:t>
      </w:r>
      <w:r w:rsidR="00813C26" w:rsidRPr="00B37BC6">
        <w:rPr>
          <w:sz w:val="24"/>
          <w:szCs w:val="24"/>
        </w:rPr>
        <w:t>dentifiera hjärtstopp (medvetandekontroll, andningskontroll)</w:t>
      </w:r>
    </w:p>
    <w:p w14:paraId="74CD3781" w14:textId="12C64282" w:rsidR="00813C26" w:rsidRPr="00B37BC6" w:rsidRDefault="00753C86" w:rsidP="00813C26">
      <w:pPr>
        <w:pStyle w:val="Liststycke"/>
        <w:numPr>
          <w:ilvl w:val="0"/>
          <w:numId w:val="6"/>
        </w:numPr>
        <w:rPr>
          <w:sz w:val="24"/>
          <w:szCs w:val="24"/>
        </w:rPr>
      </w:pPr>
      <w:r>
        <w:rPr>
          <w:sz w:val="24"/>
          <w:szCs w:val="24"/>
        </w:rPr>
        <w:t>l</w:t>
      </w:r>
      <w:r w:rsidR="00813C26" w:rsidRPr="00B37BC6">
        <w:rPr>
          <w:sz w:val="24"/>
          <w:szCs w:val="24"/>
        </w:rPr>
        <w:t>arm 112, samt kännedom om larmoperatörens stödjande roll</w:t>
      </w:r>
    </w:p>
    <w:p w14:paraId="7FD74858" w14:textId="4943C1A0" w:rsidR="00813C26" w:rsidRPr="00B37BC6" w:rsidRDefault="00753C86" w:rsidP="00813C26">
      <w:pPr>
        <w:pStyle w:val="Liststycke"/>
        <w:numPr>
          <w:ilvl w:val="0"/>
          <w:numId w:val="6"/>
        </w:numPr>
        <w:rPr>
          <w:sz w:val="24"/>
          <w:szCs w:val="24"/>
        </w:rPr>
      </w:pPr>
      <w:r>
        <w:rPr>
          <w:sz w:val="24"/>
          <w:szCs w:val="24"/>
        </w:rPr>
        <w:t>u</w:t>
      </w:r>
      <w:r w:rsidR="00813C26" w:rsidRPr="00B37BC6">
        <w:rPr>
          <w:sz w:val="24"/>
          <w:szCs w:val="24"/>
        </w:rPr>
        <w:t>tföra HLR med god kvalité (bröstkompressioner, inblåsningar)</w:t>
      </w:r>
    </w:p>
    <w:p w14:paraId="00FF5B2C" w14:textId="53BC8C1E" w:rsidR="00813C26" w:rsidRPr="00B37BC6" w:rsidRDefault="00753C86" w:rsidP="00813C26">
      <w:pPr>
        <w:pStyle w:val="Liststycke"/>
        <w:numPr>
          <w:ilvl w:val="0"/>
          <w:numId w:val="6"/>
        </w:numPr>
        <w:rPr>
          <w:sz w:val="24"/>
          <w:szCs w:val="24"/>
        </w:rPr>
      </w:pPr>
      <w:r>
        <w:rPr>
          <w:sz w:val="24"/>
          <w:szCs w:val="24"/>
        </w:rPr>
        <w:t>s</w:t>
      </w:r>
      <w:r w:rsidR="00813C26" w:rsidRPr="00B37BC6">
        <w:rPr>
          <w:sz w:val="24"/>
          <w:szCs w:val="24"/>
        </w:rPr>
        <w:t>tarta hjärtstartaren och följa enkla instruktioner</w:t>
      </w:r>
    </w:p>
    <w:p w14:paraId="5F595C8E" w14:textId="0F9AB528" w:rsidR="00813C26" w:rsidRPr="00B37BC6" w:rsidRDefault="00753C86" w:rsidP="00813C26">
      <w:pPr>
        <w:pStyle w:val="Liststycke"/>
        <w:numPr>
          <w:ilvl w:val="0"/>
          <w:numId w:val="6"/>
        </w:numPr>
        <w:rPr>
          <w:sz w:val="24"/>
          <w:szCs w:val="24"/>
        </w:rPr>
      </w:pPr>
      <w:r>
        <w:rPr>
          <w:sz w:val="24"/>
          <w:szCs w:val="24"/>
        </w:rPr>
        <w:t>l</w:t>
      </w:r>
      <w:r w:rsidR="00813C26" w:rsidRPr="00B37BC6">
        <w:rPr>
          <w:sz w:val="24"/>
          <w:szCs w:val="24"/>
        </w:rPr>
        <w:t xml:space="preserve">ägga en medvetslös person i stabilt sidoläge </w:t>
      </w:r>
    </w:p>
    <w:p w14:paraId="0240AEEC" w14:textId="7C1C1BB6" w:rsidR="00813C26" w:rsidRPr="00B37BC6" w:rsidRDefault="00753C86" w:rsidP="00813C26">
      <w:pPr>
        <w:pStyle w:val="Liststycke"/>
        <w:numPr>
          <w:ilvl w:val="0"/>
          <w:numId w:val="6"/>
        </w:numPr>
        <w:rPr>
          <w:color w:val="000000" w:themeColor="text1"/>
          <w:sz w:val="24"/>
          <w:szCs w:val="24"/>
        </w:rPr>
      </w:pPr>
      <w:r>
        <w:rPr>
          <w:color w:val="000000" w:themeColor="text1"/>
          <w:sz w:val="24"/>
          <w:szCs w:val="24"/>
        </w:rPr>
        <w:t>å</w:t>
      </w:r>
      <w:r w:rsidR="00813C26" w:rsidRPr="00B37BC6">
        <w:rPr>
          <w:color w:val="000000" w:themeColor="text1"/>
          <w:sz w:val="24"/>
          <w:szCs w:val="24"/>
        </w:rPr>
        <w:t xml:space="preserve">tgärder vid luftvägsstopp </w:t>
      </w:r>
    </w:p>
    <w:p w14:paraId="7458C9A6" w14:textId="63819257" w:rsidR="00813C26" w:rsidRPr="00B37BC6" w:rsidRDefault="00753C86" w:rsidP="00813C26">
      <w:pPr>
        <w:pStyle w:val="Liststycke"/>
        <w:numPr>
          <w:ilvl w:val="0"/>
          <w:numId w:val="6"/>
        </w:numPr>
        <w:rPr>
          <w:color w:val="000000" w:themeColor="text1"/>
          <w:sz w:val="24"/>
          <w:szCs w:val="24"/>
        </w:rPr>
      </w:pPr>
      <w:r>
        <w:rPr>
          <w:color w:val="000000" w:themeColor="text1"/>
          <w:sz w:val="24"/>
          <w:szCs w:val="24"/>
        </w:rPr>
        <w:t>f</w:t>
      </w:r>
      <w:r w:rsidR="00813C26" w:rsidRPr="00B37BC6">
        <w:rPr>
          <w:color w:val="000000" w:themeColor="text1"/>
          <w:sz w:val="24"/>
          <w:szCs w:val="24"/>
        </w:rPr>
        <w:t>örsta hjälpen</w:t>
      </w:r>
    </w:p>
    <w:p w14:paraId="64B67D50" w14:textId="1ACEB7F5" w:rsidR="00671425" w:rsidRPr="000A64B8" w:rsidRDefault="002712EB" w:rsidP="00671425">
      <w:pPr>
        <w:spacing w:line="240" w:lineRule="auto"/>
        <w:rPr>
          <w:color w:val="000000" w:themeColor="text1"/>
          <w:sz w:val="24"/>
          <w:szCs w:val="24"/>
        </w:rPr>
      </w:pPr>
      <w:r w:rsidRPr="00B37BC6">
        <w:rPr>
          <w:color w:val="000000" w:themeColor="text1"/>
          <w:sz w:val="24"/>
          <w:szCs w:val="24"/>
        </w:rPr>
        <w:t xml:space="preserve">Förslag på moment att öva inom </w:t>
      </w:r>
      <w:r w:rsidR="00012AD7" w:rsidRPr="00B37BC6">
        <w:rPr>
          <w:color w:val="000000" w:themeColor="text1"/>
          <w:sz w:val="24"/>
          <w:szCs w:val="24"/>
        </w:rPr>
        <w:t>första hjälpen</w:t>
      </w:r>
      <w:r w:rsidR="00703BBC">
        <w:rPr>
          <w:color w:val="000000" w:themeColor="text1"/>
          <w:sz w:val="24"/>
          <w:szCs w:val="24"/>
        </w:rPr>
        <w:t xml:space="preserve">; </w:t>
      </w:r>
      <w:r w:rsidRPr="00B37BC6">
        <w:rPr>
          <w:color w:val="000000" w:themeColor="text1"/>
          <w:sz w:val="24"/>
          <w:szCs w:val="24"/>
        </w:rPr>
        <w:t>L-ABC</w:t>
      </w:r>
      <w:r w:rsidR="00703BBC">
        <w:rPr>
          <w:color w:val="000000" w:themeColor="text1"/>
          <w:sz w:val="24"/>
          <w:szCs w:val="24"/>
        </w:rPr>
        <w:t xml:space="preserve">, </w:t>
      </w:r>
      <w:r w:rsidR="00BB7AB3">
        <w:rPr>
          <w:color w:val="000000" w:themeColor="text1"/>
          <w:sz w:val="24"/>
          <w:szCs w:val="24"/>
        </w:rPr>
        <w:t xml:space="preserve">sår/blödningar, </w:t>
      </w:r>
      <w:r w:rsidRPr="00B37BC6">
        <w:rPr>
          <w:color w:val="000000" w:themeColor="text1"/>
          <w:sz w:val="24"/>
          <w:szCs w:val="24"/>
        </w:rPr>
        <w:t>brännskador</w:t>
      </w:r>
      <w:r w:rsidR="00703BBC">
        <w:rPr>
          <w:color w:val="000000" w:themeColor="text1"/>
          <w:sz w:val="24"/>
          <w:szCs w:val="24"/>
        </w:rPr>
        <w:t xml:space="preserve">, </w:t>
      </w:r>
      <w:r w:rsidRPr="00B37BC6">
        <w:rPr>
          <w:color w:val="000000" w:themeColor="text1"/>
          <w:sz w:val="24"/>
          <w:szCs w:val="24"/>
        </w:rPr>
        <w:t>diabetes</w:t>
      </w:r>
      <w:r w:rsidR="00703BBC">
        <w:rPr>
          <w:color w:val="000000" w:themeColor="text1"/>
          <w:sz w:val="24"/>
          <w:szCs w:val="24"/>
        </w:rPr>
        <w:t xml:space="preserve">, </w:t>
      </w:r>
      <w:r w:rsidRPr="00B37BC6">
        <w:rPr>
          <w:color w:val="000000" w:themeColor="text1"/>
          <w:sz w:val="24"/>
          <w:szCs w:val="24"/>
        </w:rPr>
        <w:t>bröstsmärtor</w:t>
      </w:r>
      <w:r w:rsidR="00703BBC">
        <w:rPr>
          <w:color w:val="000000" w:themeColor="text1"/>
          <w:sz w:val="24"/>
          <w:szCs w:val="24"/>
        </w:rPr>
        <w:t xml:space="preserve">, </w:t>
      </w:r>
      <w:r w:rsidRPr="00B37BC6">
        <w:rPr>
          <w:color w:val="000000" w:themeColor="text1"/>
          <w:sz w:val="24"/>
          <w:szCs w:val="24"/>
        </w:rPr>
        <w:t>stroke</w:t>
      </w:r>
      <w:r w:rsidR="00703BBC">
        <w:rPr>
          <w:color w:val="000000" w:themeColor="text1"/>
          <w:sz w:val="24"/>
          <w:szCs w:val="24"/>
        </w:rPr>
        <w:t xml:space="preserve">, </w:t>
      </w:r>
      <w:r w:rsidRPr="00B37BC6">
        <w:rPr>
          <w:color w:val="000000" w:themeColor="text1"/>
          <w:sz w:val="24"/>
          <w:szCs w:val="24"/>
        </w:rPr>
        <w:t>kramper</w:t>
      </w:r>
      <w:r w:rsidR="00332855">
        <w:rPr>
          <w:color w:val="000000" w:themeColor="text1"/>
          <w:sz w:val="24"/>
          <w:szCs w:val="24"/>
        </w:rPr>
        <w:t>, allergi</w:t>
      </w:r>
      <w:r w:rsidR="00A84406">
        <w:rPr>
          <w:color w:val="000000" w:themeColor="text1"/>
          <w:sz w:val="24"/>
          <w:szCs w:val="24"/>
        </w:rPr>
        <w:t xml:space="preserve">, </w:t>
      </w:r>
      <w:r w:rsidR="00A84406" w:rsidRPr="00B37BC6">
        <w:rPr>
          <w:sz w:val="24"/>
          <w:szCs w:val="24"/>
        </w:rPr>
        <w:t>stukningar</w:t>
      </w:r>
      <w:r w:rsidR="00A84406">
        <w:rPr>
          <w:sz w:val="24"/>
          <w:szCs w:val="24"/>
        </w:rPr>
        <w:t xml:space="preserve">, </w:t>
      </w:r>
      <w:r w:rsidR="00A84406" w:rsidRPr="00B37BC6">
        <w:rPr>
          <w:sz w:val="24"/>
          <w:szCs w:val="24"/>
        </w:rPr>
        <w:t xml:space="preserve">köldskador </w:t>
      </w:r>
      <w:r w:rsidR="00332855">
        <w:rPr>
          <w:sz w:val="24"/>
          <w:szCs w:val="24"/>
        </w:rPr>
        <w:t xml:space="preserve">samt </w:t>
      </w:r>
      <w:r w:rsidR="00332855" w:rsidRPr="00B37BC6">
        <w:rPr>
          <w:sz w:val="24"/>
          <w:szCs w:val="24"/>
        </w:rPr>
        <w:t>livräddning i och vid vatten</w:t>
      </w:r>
      <w:r w:rsidR="00332855">
        <w:rPr>
          <w:sz w:val="24"/>
          <w:szCs w:val="24"/>
        </w:rPr>
        <w:t>.</w:t>
      </w:r>
      <w:r w:rsidR="00671425">
        <w:rPr>
          <w:sz w:val="24"/>
          <w:szCs w:val="24"/>
        </w:rPr>
        <w:br/>
      </w:r>
      <w:r w:rsidR="00671425" w:rsidRPr="000A64B8">
        <w:rPr>
          <w:color w:val="000000" w:themeColor="text1"/>
          <w:sz w:val="24"/>
          <w:szCs w:val="24"/>
        </w:rPr>
        <w:br/>
      </w:r>
      <w:r w:rsidR="00671425" w:rsidRPr="000A64B8">
        <w:rPr>
          <w:color w:val="000000" w:themeColor="text1"/>
          <w:sz w:val="24"/>
          <w:szCs w:val="24"/>
        </w:rPr>
        <w:lastRenderedPageBreak/>
        <w:t xml:space="preserve">ERC rekommenderar även att eleverna får i uppgift att utbilda fler i familjen, vilket medför att ytterligare spridning av kunskaper </w:t>
      </w:r>
      <w:r w:rsidR="000A64B8" w:rsidRPr="000A64B8">
        <w:rPr>
          <w:color w:val="000000" w:themeColor="text1"/>
          <w:sz w:val="24"/>
          <w:szCs w:val="24"/>
        </w:rPr>
        <w:t xml:space="preserve">kan </w:t>
      </w:r>
      <w:r w:rsidR="00671425" w:rsidRPr="000A64B8">
        <w:rPr>
          <w:color w:val="000000" w:themeColor="text1"/>
          <w:sz w:val="24"/>
          <w:szCs w:val="24"/>
        </w:rPr>
        <w:t>erhåll</w:t>
      </w:r>
      <w:r w:rsidR="000A64B8" w:rsidRPr="000A64B8">
        <w:rPr>
          <w:color w:val="000000" w:themeColor="text1"/>
          <w:sz w:val="24"/>
          <w:szCs w:val="24"/>
        </w:rPr>
        <w:t>a</w:t>
      </w:r>
      <w:r w:rsidR="00671425" w:rsidRPr="000A64B8">
        <w:rPr>
          <w:color w:val="000000" w:themeColor="text1"/>
          <w:sz w:val="24"/>
          <w:szCs w:val="24"/>
        </w:rPr>
        <w:t xml:space="preserve">s. </w:t>
      </w:r>
    </w:p>
    <w:p w14:paraId="0C8BC9B6" w14:textId="7C76CFCB" w:rsidR="0094312B" w:rsidRPr="00753C86" w:rsidRDefault="001C650D" w:rsidP="00753C86">
      <w:pPr>
        <w:spacing w:line="240" w:lineRule="auto"/>
        <w:rPr>
          <w:color w:val="FF0000"/>
          <w:sz w:val="24"/>
          <w:szCs w:val="24"/>
        </w:rPr>
      </w:pPr>
      <w:r w:rsidRPr="000A64B8">
        <w:rPr>
          <w:color w:val="000000" w:themeColor="text1"/>
          <w:sz w:val="24"/>
          <w:szCs w:val="24"/>
        </w:rPr>
        <w:t>Genomförd HLR utbildning ska registreras i HLR</w:t>
      </w:r>
      <w:r w:rsidR="00D27B94">
        <w:rPr>
          <w:color w:val="000000" w:themeColor="text1"/>
          <w:sz w:val="24"/>
          <w:szCs w:val="24"/>
        </w:rPr>
        <w:t xml:space="preserve"> </w:t>
      </w:r>
      <w:r w:rsidRPr="000A64B8">
        <w:rPr>
          <w:color w:val="000000" w:themeColor="text1"/>
          <w:sz w:val="24"/>
          <w:szCs w:val="24"/>
        </w:rPr>
        <w:t xml:space="preserve">rådets utbildningsregister, </w:t>
      </w:r>
      <w:hyperlink r:id="rId12" w:history="1">
        <w:r w:rsidRPr="008564DA">
          <w:rPr>
            <w:rStyle w:val="Hyperlnk"/>
            <w:sz w:val="24"/>
            <w:szCs w:val="24"/>
          </w:rPr>
          <w:t>www.hlr.nu</w:t>
        </w:r>
      </w:hyperlink>
      <w:r w:rsidR="00753C86">
        <w:rPr>
          <w:color w:val="FF0000"/>
          <w:sz w:val="24"/>
          <w:szCs w:val="24"/>
        </w:rPr>
        <w:br/>
      </w:r>
    </w:p>
    <w:p w14:paraId="0BDE8BBD" w14:textId="6B3EE8CC" w:rsidR="00B37BC6" w:rsidRPr="00B37BC6" w:rsidRDefault="00B37BC6" w:rsidP="00703BBC">
      <w:pPr>
        <w:autoSpaceDE w:val="0"/>
        <w:autoSpaceDN w:val="0"/>
        <w:adjustRightInd w:val="0"/>
        <w:spacing w:line="240" w:lineRule="auto"/>
        <w:rPr>
          <w:b/>
          <w:sz w:val="28"/>
          <w:szCs w:val="28"/>
        </w:rPr>
      </w:pPr>
      <w:r w:rsidRPr="00B37BC6">
        <w:rPr>
          <w:b/>
          <w:sz w:val="28"/>
          <w:szCs w:val="28"/>
        </w:rPr>
        <w:t xml:space="preserve">4.1 Svenska HLR rådets tolkning av </w:t>
      </w:r>
      <w:r w:rsidR="00F96562">
        <w:rPr>
          <w:b/>
          <w:sz w:val="28"/>
          <w:szCs w:val="28"/>
        </w:rPr>
        <w:t>HLR</w:t>
      </w:r>
      <w:r>
        <w:rPr>
          <w:b/>
          <w:sz w:val="28"/>
          <w:szCs w:val="28"/>
        </w:rPr>
        <w:t xml:space="preserve"> och </w:t>
      </w:r>
      <w:r w:rsidRPr="00B37BC6">
        <w:rPr>
          <w:b/>
          <w:sz w:val="28"/>
          <w:szCs w:val="28"/>
        </w:rPr>
        <w:t>första hjälpen i Gy11</w:t>
      </w:r>
    </w:p>
    <w:p w14:paraId="414534B6" w14:textId="0AD11C2B" w:rsidR="00081FDC" w:rsidRPr="00A830D7" w:rsidRDefault="008721FF" w:rsidP="00081FDC">
      <w:pPr>
        <w:rPr>
          <w:b/>
          <w:sz w:val="24"/>
          <w:szCs w:val="24"/>
        </w:rPr>
      </w:pPr>
      <w:r w:rsidRPr="00A830D7">
        <w:rPr>
          <w:sz w:val="24"/>
          <w:szCs w:val="24"/>
        </w:rPr>
        <w:t>Gy11</w:t>
      </w:r>
      <w:r w:rsidR="000A64B8">
        <w:rPr>
          <w:sz w:val="24"/>
          <w:szCs w:val="24"/>
        </w:rPr>
        <w:t xml:space="preserve"> </w:t>
      </w:r>
      <w:r w:rsidR="00A830D7" w:rsidRPr="00A830D7">
        <w:rPr>
          <w:sz w:val="24"/>
          <w:szCs w:val="24"/>
        </w:rPr>
        <w:t>anger i kursplanen för idrott och hälsa (</w:t>
      </w:r>
      <w:r w:rsidR="002617E0" w:rsidRPr="00A830D7">
        <w:rPr>
          <w:sz w:val="24"/>
          <w:szCs w:val="24"/>
        </w:rPr>
        <w:t>4.3</w:t>
      </w:r>
      <w:r w:rsidR="00A830D7" w:rsidRPr="00A830D7">
        <w:rPr>
          <w:sz w:val="24"/>
          <w:szCs w:val="24"/>
        </w:rPr>
        <w:t xml:space="preserve">) att eleverna </w:t>
      </w:r>
      <w:r w:rsidR="00081FDC" w:rsidRPr="00B37BC6">
        <w:rPr>
          <w:sz w:val="24"/>
          <w:szCs w:val="24"/>
        </w:rPr>
        <w:t xml:space="preserve">ska ges </w:t>
      </w:r>
      <w:r w:rsidR="00081FDC" w:rsidRPr="00B37BC6">
        <w:rPr>
          <w:color w:val="000000" w:themeColor="text1"/>
          <w:sz w:val="24"/>
          <w:szCs w:val="24"/>
        </w:rPr>
        <w:t>möjlighet att utveckla:</w:t>
      </w:r>
    </w:p>
    <w:p w14:paraId="05C44BE4" w14:textId="77777777" w:rsidR="00D27B94" w:rsidRDefault="00F96562" w:rsidP="00D27B94">
      <w:pPr>
        <w:pStyle w:val="Liststycke"/>
        <w:numPr>
          <w:ilvl w:val="0"/>
          <w:numId w:val="4"/>
        </w:numPr>
        <w:autoSpaceDE w:val="0"/>
        <w:autoSpaceDN w:val="0"/>
        <w:adjustRightInd w:val="0"/>
        <w:spacing w:after="0" w:line="240" w:lineRule="auto"/>
        <w:rPr>
          <w:i/>
          <w:color w:val="000000" w:themeColor="text1"/>
          <w:sz w:val="24"/>
          <w:szCs w:val="24"/>
        </w:rPr>
      </w:pPr>
      <w:r>
        <w:rPr>
          <w:i/>
          <w:color w:val="000000" w:themeColor="text1"/>
          <w:sz w:val="24"/>
          <w:szCs w:val="24"/>
        </w:rPr>
        <w:t>”</w:t>
      </w:r>
      <w:r w:rsidR="00081FDC" w:rsidRPr="00B37BC6">
        <w:rPr>
          <w:i/>
          <w:color w:val="000000" w:themeColor="text1"/>
          <w:sz w:val="24"/>
          <w:szCs w:val="24"/>
        </w:rPr>
        <w:t>Förmåga att hantera säkerhet och nödsituationer i samband med fysiska aktiviteter och friluftsliv</w:t>
      </w:r>
      <w:r>
        <w:rPr>
          <w:i/>
          <w:color w:val="000000" w:themeColor="text1"/>
          <w:sz w:val="24"/>
          <w:szCs w:val="24"/>
        </w:rPr>
        <w:t>”</w:t>
      </w:r>
    </w:p>
    <w:p w14:paraId="0D699E97" w14:textId="038AFACD" w:rsidR="00081FDC" w:rsidRPr="00D27B94" w:rsidRDefault="00F96562" w:rsidP="00D27B94">
      <w:pPr>
        <w:pStyle w:val="Liststycke"/>
        <w:numPr>
          <w:ilvl w:val="0"/>
          <w:numId w:val="4"/>
        </w:numPr>
        <w:autoSpaceDE w:val="0"/>
        <w:autoSpaceDN w:val="0"/>
        <w:adjustRightInd w:val="0"/>
        <w:spacing w:after="0" w:line="240" w:lineRule="auto"/>
        <w:rPr>
          <w:i/>
          <w:color w:val="000000" w:themeColor="text1"/>
          <w:sz w:val="24"/>
          <w:szCs w:val="24"/>
        </w:rPr>
      </w:pPr>
      <w:r w:rsidRPr="00D27B94">
        <w:rPr>
          <w:i/>
          <w:color w:val="000000" w:themeColor="text1"/>
          <w:sz w:val="24"/>
          <w:szCs w:val="24"/>
        </w:rPr>
        <w:t>”</w:t>
      </w:r>
      <w:r w:rsidR="00081FDC" w:rsidRPr="00D27B94">
        <w:rPr>
          <w:i/>
          <w:color w:val="000000" w:themeColor="text1"/>
          <w:sz w:val="24"/>
          <w:szCs w:val="24"/>
        </w:rPr>
        <w:t>Åtgärder vid skador och nödsituationer till exempel livräddande aktiviteter vid blödning och drunkningstillbud</w:t>
      </w:r>
      <w:r w:rsidRPr="00D27B94">
        <w:rPr>
          <w:i/>
          <w:color w:val="000000" w:themeColor="text1"/>
          <w:sz w:val="24"/>
          <w:szCs w:val="24"/>
        </w:rPr>
        <w:t>”</w:t>
      </w:r>
    </w:p>
    <w:p w14:paraId="0B286577" w14:textId="64AB24B6" w:rsidR="00487F1C" w:rsidRPr="00B37BC6" w:rsidRDefault="00081FDC" w:rsidP="00C47307">
      <w:pPr>
        <w:rPr>
          <w:color w:val="0563C1" w:themeColor="hyperlink"/>
          <w:sz w:val="24"/>
          <w:szCs w:val="24"/>
          <w:u w:val="single"/>
        </w:rPr>
      </w:pPr>
      <w:r w:rsidRPr="00753C86">
        <w:rPr>
          <w:sz w:val="12"/>
          <w:szCs w:val="12"/>
        </w:rPr>
        <w:br/>
      </w:r>
      <w:r w:rsidR="00B60B63" w:rsidRPr="00B37BC6">
        <w:rPr>
          <w:sz w:val="24"/>
          <w:szCs w:val="24"/>
        </w:rPr>
        <w:t xml:space="preserve">Rekommenderad </w:t>
      </w:r>
      <w:r w:rsidR="00753C86">
        <w:rPr>
          <w:sz w:val="24"/>
          <w:szCs w:val="24"/>
        </w:rPr>
        <w:t>lärar</w:t>
      </w:r>
      <w:r w:rsidR="00B60B63" w:rsidRPr="00B37BC6">
        <w:rPr>
          <w:sz w:val="24"/>
          <w:szCs w:val="24"/>
        </w:rPr>
        <w:t>kompetens: instruktör i HLR vuxen och helst även i Första hjälpen.</w:t>
      </w:r>
      <w:r w:rsidR="00B60B63" w:rsidRPr="00B37BC6">
        <w:rPr>
          <w:sz w:val="24"/>
          <w:szCs w:val="24"/>
        </w:rPr>
        <w:br/>
        <w:t xml:space="preserve">Till stöd för undervisningen finns </w:t>
      </w:r>
      <w:r w:rsidR="00487F1C" w:rsidRPr="00B37BC6">
        <w:rPr>
          <w:sz w:val="24"/>
          <w:szCs w:val="24"/>
        </w:rPr>
        <w:t xml:space="preserve">utbildningsfilmer samt webbutbildningen </w:t>
      </w:r>
      <w:r w:rsidR="00487F1C" w:rsidRPr="00283560">
        <w:rPr>
          <w:i/>
          <w:sz w:val="24"/>
          <w:szCs w:val="24"/>
        </w:rPr>
        <w:t>Hjälp Hjärna Hjärta</w:t>
      </w:r>
      <w:r w:rsidR="00487F1C" w:rsidRPr="00B37BC6">
        <w:rPr>
          <w:sz w:val="24"/>
          <w:szCs w:val="24"/>
        </w:rPr>
        <w:t xml:space="preserve">, vilka kan laddas ned på </w:t>
      </w:r>
      <w:hyperlink r:id="rId13" w:history="1">
        <w:r w:rsidR="00487F1C" w:rsidRPr="00B37BC6">
          <w:rPr>
            <w:rStyle w:val="Hyperlnk"/>
            <w:sz w:val="24"/>
            <w:szCs w:val="24"/>
          </w:rPr>
          <w:t>www.hlr.nu</w:t>
        </w:r>
      </w:hyperlink>
    </w:p>
    <w:p w14:paraId="3070B9C2" w14:textId="61F1C1C2" w:rsidR="00C14984" w:rsidRPr="00B37BC6" w:rsidRDefault="00081FDC" w:rsidP="00C14984">
      <w:pPr>
        <w:autoSpaceDE w:val="0"/>
        <w:autoSpaceDN w:val="0"/>
        <w:adjustRightInd w:val="0"/>
        <w:spacing w:after="0" w:line="240" w:lineRule="auto"/>
        <w:rPr>
          <w:color w:val="FF0000"/>
          <w:sz w:val="24"/>
          <w:szCs w:val="24"/>
        </w:rPr>
      </w:pPr>
      <w:r w:rsidRPr="00B37BC6">
        <w:rPr>
          <w:sz w:val="24"/>
          <w:szCs w:val="24"/>
        </w:rPr>
        <w:t xml:space="preserve">Att hantera nödsituation, första hjälpen och </w:t>
      </w:r>
      <w:r w:rsidR="00F96562">
        <w:rPr>
          <w:sz w:val="24"/>
          <w:szCs w:val="24"/>
        </w:rPr>
        <w:t>HLR</w:t>
      </w:r>
      <w:r w:rsidRPr="00B37BC6">
        <w:rPr>
          <w:sz w:val="24"/>
          <w:szCs w:val="24"/>
        </w:rPr>
        <w:t xml:space="preserve"> innebär att eleven ska kunna:</w:t>
      </w:r>
    </w:p>
    <w:p w14:paraId="6230E458" w14:textId="77777777" w:rsidR="009836EA" w:rsidRPr="00B37BC6" w:rsidRDefault="009836EA" w:rsidP="00081FDC">
      <w:pPr>
        <w:pStyle w:val="Liststycke"/>
        <w:numPr>
          <w:ilvl w:val="0"/>
          <w:numId w:val="6"/>
        </w:numPr>
        <w:rPr>
          <w:sz w:val="24"/>
          <w:szCs w:val="24"/>
        </w:rPr>
      </w:pPr>
      <w:r w:rsidRPr="00B37BC6">
        <w:rPr>
          <w:sz w:val="24"/>
          <w:szCs w:val="24"/>
        </w:rPr>
        <w:t>Identifiera hjärtstopp (m</w:t>
      </w:r>
      <w:r w:rsidR="00081FDC" w:rsidRPr="00B37BC6">
        <w:rPr>
          <w:sz w:val="24"/>
          <w:szCs w:val="24"/>
        </w:rPr>
        <w:t>edvetandekontroll, andningskontroll</w:t>
      </w:r>
      <w:r w:rsidRPr="00B37BC6">
        <w:rPr>
          <w:sz w:val="24"/>
          <w:szCs w:val="24"/>
        </w:rPr>
        <w:t>)</w:t>
      </w:r>
    </w:p>
    <w:p w14:paraId="38C44634" w14:textId="1CB9747B" w:rsidR="00081FDC" w:rsidRPr="00B37BC6" w:rsidRDefault="009836EA" w:rsidP="00081FDC">
      <w:pPr>
        <w:pStyle w:val="Liststycke"/>
        <w:numPr>
          <w:ilvl w:val="0"/>
          <w:numId w:val="6"/>
        </w:numPr>
        <w:rPr>
          <w:sz w:val="24"/>
          <w:szCs w:val="24"/>
        </w:rPr>
      </w:pPr>
      <w:r w:rsidRPr="00B37BC6">
        <w:rPr>
          <w:sz w:val="24"/>
          <w:szCs w:val="24"/>
        </w:rPr>
        <w:t>L</w:t>
      </w:r>
      <w:r w:rsidR="00081FDC" w:rsidRPr="00B37BC6">
        <w:rPr>
          <w:sz w:val="24"/>
          <w:szCs w:val="24"/>
        </w:rPr>
        <w:t>arm</w:t>
      </w:r>
      <w:r w:rsidR="00C47307" w:rsidRPr="00B37BC6">
        <w:rPr>
          <w:sz w:val="24"/>
          <w:szCs w:val="24"/>
        </w:rPr>
        <w:t xml:space="preserve">a </w:t>
      </w:r>
      <w:r w:rsidR="00081FDC" w:rsidRPr="00B37BC6">
        <w:rPr>
          <w:sz w:val="24"/>
          <w:szCs w:val="24"/>
        </w:rPr>
        <w:t>112</w:t>
      </w:r>
      <w:r w:rsidRPr="00B37BC6">
        <w:rPr>
          <w:sz w:val="24"/>
          <w:szCs w:val="24"/>
        </w:rPr>
        <w:t>, samt kännedom om larmoperatörens stödjande roll</w:t>
      </w:r>
    </w:p>
    <w:p w14:paraId="5CC61BB8" w14:textId="2135622F" w:rsidR="00081FDC" w:rsidRPr="00B37BC6" w:rsidRDefault="009836EA" w:rsidP="00081FDC">
      <w:pPr>
        <w:pStyle w:val="Liststycke"/>
        <w:numPr>
          <w:ilvl w:val="0"/>
          <w:numId w:val="6"/>
        </w:numPr>
        <w:rPr>
          <w:sz w:val="24"/>
          <w:szCs w:val="24"/>
        </w:rPr>
      </w:pPr>
      <w:r w:rsidRPr="00B37BC6">
        <w:rPr>
          <w:sz w:val="24"/>
          <w:szCs w:val="24"/>
        </w:rPr>
        <w:t>Utföra HLR med god kvalité (b</w:t>
      </w:r>
      <w:r w:rsidR="00081FDC" w:rsidRPr="00B37BC6">
        <w:rPr>
          <w:sz w:val="24"/>
          <w:szCs w:val="24"/>
        </w:rPr>
        <w:t>röstkompressioner</w:t>
      </w:r>
      <w:r w:rsidRPr="00B37BC6">
        <w:rPr>
          <w:sz w:val="24"/>
          <w:szCs w:val="24"/>
        </w:rPr>
        <w:t>, inblåsningar)</w:t>
      </w:r>
    </w:p>
    <w:p w14:paraId="24944996" w14:textId="10B4132F" w:rsidR="00081FDC" w:rsidRPr="00B37BC6" w:rsidRDefault="009836EA" w:rsidP="00081FDC">
      <w:pPr>
        <w:pStyle w:val="Liststycke"/>
        <w:numPr>
          <w:ilvl w:val="0"/>
          <w:numId w:val="6"/>
        </w:numPr>
        <w:rPr>
          <w:sz w:val="24"/>
          <w:szCs w:val="24"/>
        </w:rPr>
      </w:pPr>
      <w:r w:rsidRPr="00B37BC6">
        <w:rPr>
          <w:sz w:val="24"/>
          <w:szCs w:val="24"/>
        </w:rPr>
        <w:t>Starta hjärtstartaren och följa enkla instruktioner</w:t>
      </w:r>
    </w:p>
    <w:p w14:paraId="451007C0" w14:textId="78A11E10" w:rsidR="00081FDC" w:rsidRPr="00B37BC6" w:rsidRDefault="009836EA" w:rsidP="00081FDC">
      <w:pPr>
        <w:pStyle w:val="Liststycke"/>
        <w:numPr>
          <w:ilvl w:val="0"/>
          <w:numId w:val="6"/>
        </w:numPr>
        <w:rPr>
          <w:sz w:val="24"/>
          <w:szCs w:val="24"/>
        </w:rPr>
      </w:pPr>
      <w:r w:rsidRPr="00B37BC6">
        <w:rPr>
          <w:sz w:val="24"/>
          <w:szCs w:val="24"/>
        </w:rPr>
        <w:t>Lägga en medvetslös person i s</w:t>
      </w:r>
      <w:r w:rsidR="00081FDC" w:rsidRPr="00B37BC6">
        <w:rPr>
          <w:sz w:val="24"/>
          <w:szCs w:val="24"/>
        </w:rPr>
        <w:t xml:space="preserve">tabilt sidoläge </w:t>
      </w:r>
    </w:p>
    <w:p w14:paraId="59809A2B" w14:textId="68B84779" w:rsidR="00081FDC" w:rsidRPr="00B37BC6" w:rsidRDefault="009836EA" w:rsidP="00081FDC">
      <w:pPr>
        <w:pStyle w:val="Liststycke"/>
        <w:numPr>
          <w:ilvl w:val="0"/>
          <w:numId w:val="6"/>
        </w:numPr>
        <w:rPr>
          <w:color w:val="000000" w:themeColor="text1"/>
          <w:sz w:val="24"/>
          <w:szCs w:val="24"/>
        </w:rPr>
      </w:pPr>
      <w:r w:rsidRPr="00B37BC6">
        <w:rPr>
          <w:sz w:val="24"/>
          <w:szCs w:val="24"/>
        </w:rPr>
        <w:t xml:space="preserve">Åtgärder vid </w:t>
      </w:r>
      <w:r w:rsidRPr="00B37BC6">
        <w:rPr>
          <w:color w:val="000000" w:themeColor="text1"/>
          <w:sz w:val="24"/>
          <w:szCs w:val="24"/>
        </w:rPr>
        <w:t>l</w:t>
      </w:r>
      <w:r w:rsidR="00081FDC" w:rsidRPr="00B37BC6">
        <w:rPr>
          <w:color w:val="000000" w:themeColor="text1"/>
          <w:sz w:val="24"/>
          <w:szCs w:val="24"/>
        </w:rPr>
        <w:t xml:space="preserve">uftvägsstopp </w:t>
      </w:r>
    </w:p>
    <w:p w14:paraId="67474D4B" w14:textId="0B3700D7" w:rsidR="00C14984" w:rsidRPr="00B37BC6" w:rsidRDefault="00081FDC" w:rsidP="009836EA">
      <w:pPr>
        <w:pStyle w:val="Liststycke"/>
        <w:numPr>
          <w:ilvl w:val="0"/>
          <w:numId w:val="6"/>
        </w:numPr>
        <w:rPr>
          <w:color w:val="000000" w:themeColor="text1"/>
          <w:sz w:val="24"/>
          <w:szCs w:val="24"/>
        </w:rPr>
      </w:pPr>
      <w:r w:rsidRPr="00B37BC6">
        <w:rPr>
          <w:color w:val="000000" w:themeColor="text1"/>
          <w:sz w:val="24"/>
          <w:szCs w:val="24"/>
        </w:rPr>
        <w:t>Första hjälpen</w:t>
      </w:r>
    </w:p>
    <w:p w14:paraId="4B645AE8" w14:textId="5B6D2ACE" w:rsidR="001C650D" w:rsidRDefault="00332855" w:rsidP="001C650D">
      <w:pPr>
        <w:spacing w:after="0" w:line="240" w:lineRule="auto"/>
        <w:rPr>
          <w:sz w:val="24"/>
          <w:szCs w:val="24"/>
        </w:rPr>
      </w:pPr>
      <w:r w:rsidRPr="00332855">
        <w:rPr>
          <w:color w:val="000000" w:themeColor="text1"/>
          <w:sz w:val="24"/>
          <w:szCs w:val="24"/>
        </w:rPr>
        <w:t xml:space="preserve">Förslag på moment att öva inom första hjälpen; L-ABC, </w:t>
      </w:r>
      <w:r w:rsidR="00BB7AB3">
        <w:rPr>
          <w:color w:val="000000" w:themeColor="text1"/>
          <w:sz w:val="24"/>
          <w:szCs w:val="24"/>
        </w:rPr>
        <w:t>sår/</w:t>
      </w:r>
      <w:r w:rsidR="00BB7AB3" w:rsidRPr="00332855">
        <w:rPr>
          <w:color w:val="000000" w:themeColor="text1"/>
          <w:sz w:val="24"/>
          <w:szCs w:val="24"/>
        </w:rPr>
        <w:t>blödning</w:t>
      </w:r>
      <w:r w:rsidR="00BB7AB3">
        <w:rPr>
          <w:color w:val="000000" w:themeColor="text1"/>
          <w:sz w:val="24"/>
          <w:szCs w:val="24"/>
        </w:rPr>
        <w:t xml:space="preserve">, </w:t>
      </w:r>
      <w:r w:rsidRPr="00332855">
        <w:rPr>
          <w:color w:val="000000" w:themeColor="text1"/>
          <w:sz w:val="24"/>
          <w:szCs w:val="24"/>
        </w:rPr>
        <w:t>brännskador, diabetes, bröstsmärtor, stroke, kramper, allergi</w:t>
      </w:r>
      <w:r>
        <w:rPr>
          <w:color w:val="000000" w:themeColor="text1"/>
          <w:sz w:val="24"/>
          <w:szCs w:val="24"/>
        </w:rPr>
        <w:t xml:space="preserve">, cirkulationssvikt, nack- och ryggskador </w:t>
      </w:r>
      <w:r w:rsidRPr="00332855">
        <w:rPr>
          <w:sz w:val="24"/>
          <w:szCs w:val="24"/>
        </w:rPr>
        <w:t>samt livräddning i och vid vatten.</w:t>
      </w:r>
    </w:p>
    <w:p w14:paraId="3CBD14D6" w14:textId="64005FB4" w:rsidR="001C650D" w:rsidRPr="001C650D" w:rsidRDefault="001C650D" w:rsidP="001C650D">
      <w:pPr>
        <w:spacing w:after="0" w:line="240" w:lineRule="auto"/>
        <w:rPr>
          <w:sz w:val="24"/>
          <w:szCs w:val="24"/>
        </w:rPr>
      </w:pPr>
      <w:r w:rsidRPr="000A64B8">
        <w:rPr>
          <w:color w:val="000000" w:themeColor="text1"/>
          <w:sz w:val="24"/>
          <w:szCs w:val="24"/>
        </w:rPr>
        <w:br/>
        <w:t xml:space="preserve">Genomförd HLR utbildning ska registreras i HLR rådets utbildningsregister, </w:t>
      </w:r>
      <w:hyperlink r:id="rId14" w:history="1">
        <w:r w:rsidRPr="008564DA">
          <w:rPr>
            <w:rStyle w:val="Hyperlnk"/>
            <w:sz w:val="24"/>
            <w:szCs w:val="24"/>
          </w:rPr>
          <w:t>www.hlr.nu</w:t>
        </w:r>
      </w:hyperlink>
    </w:p>
    <w:p w14:paraId="1671089D" w14:textId="3DE95238" w:rsidR="00A92AFE" w:rsidRDefault="00303A79" w:rsidP="00A830D7">
      <w:pPr>
        <w:spacing w:line="240" w:lineRule="auto"/>
        <w:rPr>
          <w:color w:val="FF0000"/>
          <w:sz w:val="24"/>
          <w:szCs w:val="24"/>
        </w:rPr>
      </w:pPr>
      <w:r w:rsidRPr="00303A79">
        <w:rPr>
          <w:noProof/>
          <w:color w:val="FF0000"/>
          <w:sz w:val="24"/>
          <w:szCs w:val="24"/>
          <w:lang w:eastAsia="sv-SE"/>
        </w:rPr>
        <w:drawing>
          <wp:anchor distT="0" distB="0" distL="114300" distR="114300" simplePos="0" relativeHeight="251662336" behindDoc="1" locked="0" layoutInCell="1" allowOverlap="1" wp14:anchorId="47F66823" wp14:editId="6EE1E3FA">
            <wp:simplePos x="0" y="0"/>
            <wp:positionH relativeFrom="column">
              <wp:posOffset>616585</wp:posOffset>
            </wp:positionH>
            <wp:positionV relativeFrom="paragraph">
              <wp:posOffset>257175</wp:posOffset>
            </wp:positionV>
            <wp:extent cx="3921760" cy="1903730"/>
            <wp:effectExtent l="0" t="0" r="2540" b="1270"/>
            <wp:wrapTight wrapText="bothSides">
              <wp:wrapPolygon edited="0">
                <wp:start x="0" y="0"/>
                <wp:lineTo x="0" y="21398"/>
                <wp:lineTo x="21509" y="21398"/>
                <wp:lineTo x="21509" y="0"/>
                <wp:lineTo x="0" y="0"/>
              </wp:wrapPolygon>
            </wp:wrapTight>
            <wp:docPr id="19"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81DD8BF-9D79-41D2-A4CD-AF614A7A6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81DD8BF-9D79-41D2-A4CD-AF614A7A6AF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1760" cy="19037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8432F98" w14:textId="78505C14" w:rsidR="001C650D" w:rsidRDefault="001C650D" w:rsidP="00A830D7">
      <w:pPr>
        <w:spacing w:line="240" w:lineRule="auto"/>
        <w:rPr>
          <w:color w:val="FF0000"/>
          <w:sz w:val="24"/>
          <w:szCs w:val="24"/>
        </w:rPr>
      </w:pPr>
    </w:p>
    <w:p w14:paraId="532F9CCD" w14:textId="73CEF59A" w:rsidR="00332855" w:rsidRPr="00A830D7" w:rsidRDefault="00332855" w:rsidP="00A830D7">
      <w:pPr>
        <w:spacing w:line="240" w:lineRule="auto"/>
        <w:rPr>
          <w:color w:val="FF0000"/>
          <w:sz w:val="24"/>
          <w:szCs w:val="24"/>
        </w:rPr>
      </w:pPr>
    </w:p>
    <w:sectPr w:rsidR="00332855" w:rsidRPr="00A830D7">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2E0B0" w14:textId="77777777" w:rsidR="006E7523" w:rsidRDefault="006E7523" w:rsidP="004A11BB">
      <w:pPr>
        <w:spacing w:after="0" w:line="240" w:lineRule="auto"/>
      </w:pPr>
      <w:r>
        <w:separator/>
      </w:r>
    </w:p>
  </w:endnote>
  <w:endnote w:type="continuationSeparator" w:id="0">
    <w:p w14:paraId="04CDD98F" w14:textId="77777777" w:rsidR="006E7523" w:rsidRDefault="006E7523" w:rsidP="004A1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00F4E" w14:textId="77777777" w:rsidR="006E7523" w:rsidRDefault="006E7523" w:rsidP="004A11BB">
      <w:pPr>
        <w:spacing w:after="0" w:line="240" w:lineRule="auto"/>
      </w:pPr>
      <w:r>
        <w:separator/>
      </w:r>
    </w:p>
  </w:footnote>
  <w:footnote w:type="continuationSeparator" w:id="0">
    <w:p w14:paraId="4BB0C383" w14:textId="77777777" w:rsidR="006E7523" w:rsidRDefault="006E7523" w:rsidP="004A11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76E63" w14:textId="611FE522" w:rsidR="004A11BB" w:rsidRDefault="004A11BB" w:rsidP="004A11BB">
    <w:pPr>
      <w:pStyle w:val="Sidhuvu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3B8C75"/>
    <w:multiLevelType w:val="singleLevel"/>
    <w:tmpl w:val="10B5BAD3"/>
    <w:lvl w:ilvl="0">
      <w:numFmt w:val="decimal"/>
      <w:lvlText w:val="•"/>
      <w:lvlJc w:val="left"/>
      <w:rPr>
        <w:rFonts w:cs="Times New Roman"/>
      </w:rPr>
    </w:lvl>
  </w:abstractNum>
  <w:abstractNum w:abstractNumId="1">
    <w:nsid w:val="FFFFFFFE"/>
    <w:multiLevelType w:val="singleLevel"/>
    <w:tmpl w:val="84702DA8"/>
    <w:lvl w:ilvl="0">
      <w:numFmt w:val="bullet"/>
      <w:lvlText w:val="*"/>
      <w:lvlJc w:val="left"/>
    </w:lvl>
  </w:abstractNum>
  <w:abstractNum w:abstractNumId="2">
    <w:nsid w:val="037251C5"/>
    <w:multiLevelType w:val="hybridMultilevel"/>
    <w:tmpl w:val="6F9E7438"/>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D3C3347"/>
    <w:multiLevelType w:val="hybridMultilevel"/>
    <w:tmpl w:val="E9121396"/>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B2E3FEA"/>
    <w:multiLevelType w:val="hybridMultilevel"/>
    <w:tmpl w:val="B080AA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08B360B"/>
    <w:multiLevelType w:val="hybridMultilevel"/>
    <w:tmpl w:val="C5F0246E"/>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6AF3070"/>
    <w:multiLevelType w:val="hybridMultilevel"/>
    <w:tmpl w:val="CA465B40"/>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BCC5D10"/>
    <w:multiLevelType w:val="hybridMultilevel"/>
    <w:tmpl w:val="28662E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63B90011"/>
    <w:multiLevelType w:val="hybridMultilevel"/>
    <w:tmpl w:val="7436A42C"/>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78522CDB"/>
    <w:multiLevelType w:val="hybridMultilevel"/>
    <w:tmpl w:val="7A6C0E0C"/>
    <w:lvl w:ilvl="0" w:tplc="91D6246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7A9A39E3"/>
    <w:multiLevelType w:val="multilevel"/>
    <w:tmpl w:val="F2203E0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7"/>
  </w:num>
  <w:num w:numId="3">
    <w:abstractNumId w:val="1"/>
    <w:lvlOverride w:ilvl="0">
      <w:lvl w:ilvl="0">
        <w:numFmt w:val="bullet"/>
        <w:lvlText w:val="•"/>
        <w:legacy w:legacy="1" w:legacySpace="0" w:legacyIndent="0"/>
        <w:lvlJc w:val="left"/>
        <w:rPr>
          <w:rFonts w:ascii="Arial" w:hAnsi="Arial" w:cs="Arial" w:hint="default"/>
          <w:sz w:val="56"/>
        </w:rPr>
      </w:lvl>
    </w:lvlOverride>
  </w:num>
  <w:num w:numId="4">
    <w:abstractNumId w:val="4"/>
  </w:num>
  <w:num w:numId="5">
    <w:abstractNumId w:val="10"/>
  </w:num>
  <w:num w:numId="6">
    <w:abstractNumId w:val="9"/>
  </w:num>
  <w:num w:numId="7">
    <w:abstractNumId w:val="2"/>
  </w:num>
  <w:num w:numId="8">
    <w:abstractNumId w:val="6"/>
  </w:num>
  <w:num w:numId="9">
    <w:abstractNumId w:val="5"/>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7E8"/>
    <w:rsid w:val="00012AD7"/>
    <w:rsid w:val="00062F76"/>
    <w:rsid w:val="00081FDC"/>
    <w:rsid w:val="000A64B8"/>
    <w:rsid w:val="000F1F64"/>
    <w:rsid w:val="00115F27"/>
    <w:rsid w:val="001763DB"/>
    <w:rsid w:val="00195E64"/>
    <w:rsid w:val="001B67F7"/>
    <w:rsid w:val="001C650D"/>
    <w:rsid w:val="001F7D59"/>
    <w:rsid w:val="00213490"/>
    <w:rsid w:val="00236400"/>
    <w:rsid w:val="002617E0"/>
    <w:rsid w:val="002712EB"/>
    <w:rsid w:val="00283560"/>
    <w:rsid w:val="002F1D21"/>
    <w:rsid w:val="00303A79"/>
    <w:rsid w:val="00310126"/>
    <w:rsid w:val="00332855"/>
    <w:rsid w:val="00332F09"/>
    <w:rsid w:val="00340C92"/>
    <w:rsid w:val="00355362"/>
    <w:rsid w:val="003803A5"/>
    <w:rsid w:val="0038226A"/>
    <w:rsid w:val="003827A4"/>
    <w:rsid w:val="00397303"/>
    <w:rsid w:val="003B34E7"/>
    <w:rsid w:val="00416556"/>
    <w:rsid w:val="00446420"/>
    <w:rsid w:val="00487F1C"/>
    <w:rsid w:val="00492AEC"/>
    <w:rsid w:val="004A11BB"/>
    <w:rsid w:val="004D302D"/>
    <w:rsid w:val="004F4522"/>
    <w:rsid w:val="005D7084"/>
    <w:rsid w:val="005E35A9"/>
    <w:rsid w:val="00634C63"/>
    <w:rsid w:val="00664808"/>
    <w:rsid w:val="00671425"/>
    <w:rsid w:val="00687753"/>
    <w:rsid w:val="00694A6B"/>
    <w:rsid w:val="006A0355"/>
    <w:rsid w:val="006E7523"/>
    <w:rsid w:val="00703BBC"/>
    <w:rsid w:val="007409F3"/>
    <w:rsid w:val="00753C86"/>
    <w:rsid w:val="007A51B9"/>
    <w:rsid w:val="008015A8"/>
    <w:rsid w:val="00813C26"/>
    <w:rsid w:val="008721FF"/>
    <w:rsid w:val="00876688"/>
    <w:rsid w:val="008803F6"/>
    <w:rsid w:val="008D39EB"/>
    <w:rsid w:val="008F1110"/>
    <w:rsid w:val="009107C4"/>
    <w:rsid w:val="0094312B"/>
    <w:rsid w:val="009462EF"/>
    <w:rsid w:val="00970FCA"/>
    <w:rsid w:val="00976F6F"/>
    <w:rsid w:val="009836EA"/>
    <w:rsid w:val="009D31C6"/>
    <w:rsid w:val="00A13933"/>
    <w:rsid w:val="00A4421A"/>
    <w:rsid w:val="00A57E28"/>
    <w:rsid w:val="00A830D7"/>
    <w:rsid w:val="00A84406"/>
    <w:rsid w:val="00A92AFE"/>
    <w:rsid w:val="00AA77C8"/>
    <w:rsid w:val="00AB422C"/>
    <w:rsid w:val="00AB44FC"/>
    <w:rsid w:val="00AD7A06"/>
    <w:rsid w:val="00B05088"/>
    <w:rsid w:val="00B12B59"/>
    <w:rsid w:val="00B37BC6"/>
    <w:rsid w:val="00B60B63"/>
    <w:rsid w:val="00BA080E"/>
    <w:rsid w:val="00BA7296"/>
    <w:rsid w:val="00BB254B"/>
    <w:rsid w:val="00BB67E3"/>
    <w:rsid w:val="00BB7AB3"/>
    <w:rsid w:val="00BD6A86"/>
    <w:rsid w:val="00C14984"/>
    <w:rsid w:val="00C47307"/>
    <w:rsid w:val="00C54DFB"/>
    <w:rsid w:val="00CD11F3"/>
    <w:rsid w:val="00CD5266"/>
    <w:rsid w:val="00CD6498"/>
    <w:rsid w:val="00CD7713"/>
    <w:rsid w:val="00D225C9"/>
    <w:rsid w:val="00D27B94"/>
    <w:rsid w:val="00DA4A58"/>
    <w:rsid w:val="00E041ED"/>
    <w:rsid w:val="00E341EB"/>
    <w:rsid w:val="00E5550A"/>
    <w:rsid w:val="00E6105F"/>
    <w:rsid w:val="00E87F6F"/>
    <w:rsid w:val="00EF2E91"/>
    <w:rsid w:val="00F214AC"/>
    <w:rsid w:val="00F33D67"/>
    <w:rsid w:val="00F8707F"/>
    <w:rsid w:val="00F96562"/>
    <w:rsid w:val="00FA27E8"/>
    <w:rsid w:val="00FB5B10"/>
    <w:rsid w:val="00FD15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4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B254B"/>
    <w:rPr>
      <w:color w:val="0563C1" w:themeColor="hyperlink"/>
      <w:u w:val="single"/>
    </w:rPr>
  </w:style>
  <w:style w:type="character" w:customStyle="1" w:styleId="UnresolvedMention">
    <w:name w:val="Unresolved Mention"/>
    <w:basedOn w:val="Standardstycketeckensnitt"/>
    <w:uiPriority w:val="99"/>
    <w:semiHidden/>
    <w:unhideWhenUsed/>
    <w:rsid w:val="00BB254B"/>
    <w:rPr>
      <w:color w:val="808080"/>
      <w:shd w:val="clear" w:color="auto" w:fill="E6E6E6"/>
    </w:rPr>
  </w:style>
  <w:style w:type="paragraph" w:styleId="Liststycke">
    <w:name w:val="List Paragraph"/>
    <w:basedOn w:val="Normal"/>
    <w:uiPriority w:val="34"/>
    <w:qFormat/>
    <w:rsid w:val="007A51B9"/>
    <w:pPr>
      <w:ind w:left="720"/>
      <w:contextualSpacing/>
    </w:pPr>
  </w:style>
  <w:style w:type="paragraph" w:styleId="Sidhuvud">
    <w:name w:val="header"/>
    <w:basedOn w:val="Normal"/>
    <w:link w:val="SidhuvudChar"/>
    <w:uiPriority w:val="99"/>
    <w:unhideWhenUsed/>
    <w:rsid w:val="004A11B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A11BB"/>
  </w:style>
  <w:style w:type="paragraph" w:styleId="Sidfot">
    <w:name w:val="footer"/>
    <w:basedOn w:val="Normal"/>
    <w:link w:val="SidfotChar"/>
    <w:uiPriority w:val="99"/>
    <w:unhideWhenUsed/>
    <w:rsid w:val="004A11B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A11BB"/>
  </w:style>
  <w:style w:type="paragraph" w:customStyle="1" w:styleId="textbox">
    <w:name w:val="textbox"/>
    <w:basedOn w:val="Normal"/>
    <w:rsid w:val="00634C6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rdtext">
    <w:name w:val="Body Text"/>
    <w:basedOn w:val="Normal"/>
    <w:link w:val="BrdtextChar"/>
    <w:uiPriority w:val="99"/>
    <w:semiHidden/>
    <w:unhideWhenUsed/>
    <w:rsid w:val="00AA77C8"/>
    <w:pPr>
      <w:spacing w:after="120" w:line="240" w:lineRule="auto"/>
    </w:pPr>
    <w:rPr>
      <w:rFonts w:ascii="Garamond" w:eastAsiaTheme="minorEastAsia" w:hAnsi="Garamond" w:cs="Calibri"/>
      <w:sz w:val="24"/>
      <w:szCs w:val="24"/>
      <w:lang w:eastAsia="sv-SE"/>
    </w:rPr>
  </w:style>
  <w:style w:type="character" w:customStyle="1" w:styleId="BrdtextChar">
    <w:name w:val="Brödtext Char"/>
    <w:basedOn w:val="Standardstycketeckensnitt"/>
    <w:link w:val="Brdtext"/>
    <w:uiPriority w:val="99"/>
    <w:semiHidden/>
    <w:rsid w:val="00AA77C8"/>
    <w:rPr>
      <w:rFonts w:ascii="Garamond" w:eastAsiaTheme="minorEastAsia" w:hAnsi="Garamond" w:cs="Calibri"/>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B254B"/>
    <w:rPr>
      <w:color w:val="0563C1" w:themeColor="hyperlink"/>
      <w:u w:val="single"/>
    </w:rPr>
  </w:style>
  <w:style w:type="character" w:customStyle="1" w:styleId="UnresolvedMention">
    <w:name w:val="Unresolved Mention"/>
    <w:basedOn w:val="Standardstycketeckensnitt"/>
    <w:uiPriority w:val="99"/>
    <w:semiHidden/>
    <w:unhideWhenUsed/>
    <w:rsid w:val="00BB254B"/>
    <w:rPr>
      <w:color w:val="808080"/>
      <w:shd w:val="clear" w:color="auto" w:fill="E6E6E6"/>
    </w:rPr>
  </w:style>
  <w:style w:type="paragraph" w:styleId="Liststycke">
    <w:name w:val="List Paragraph"/>
    <w:basedOn w:val="Normal"/>
    <w:uiPriority w:val="34"/>
    <w:qFormat/>
    <w:rsid w:val="007A51B9"/>
    <w:pPr>
      <w:ind w:left="720"/>
      <w:contextualSpacing/>
    </w:pPr>
  </w:style>
  <w:style w:type="paragraph" w:styleId="Sidhuvud">
    <w:name w:val="header"/>
    <w:basedOn w:val="Normal"/>
    <w:link w:val="SidhuvudChar"/>
    <w:uiPriority w:val="99"/>
    <w:unhideWhenUsed/>
    <w:rsid w:val="004A11B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A11BB"/>
  </w:style>
  <w:style w:type="paragraph" w:styleId="Sidfot">
    <w:name w:val="footer"/>
    <w:basedOn w:val="Normal"/>
    <w:link w:val="SidfotChar"/>
    <w:uiPriority w:val="99"/>
    <w:unhideWhenUsed/>
    <w:rsid w:val="004A11B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A11BB"/>
  </w:style>
  <w:style w:type="paragraph" w:customStyle="1" w:styleId="textbox">
    <w:name w:val="textbox"/>
    <w:basedOn w:val="Normal"/>
    <w:rsid w:val="00634C6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rdtext">
    <w:name w:val="Body Text"/>
    <w:basedOn w:val="Normal"/>
    <w:link w:val="BrdtextChar"/>
    <w:uiPriority w:val="99"/>
    <w:semiHidden/>
    <w:unhideWhenUsed/>
    <w:rsid w:val="00AA77C8"/>
    <w:pPr>
      <w:spacing w:after="120" w:line="240" w:lineRule="auto"/>
    </w:pPr>
    <w:rPr>
      <w:rFonts w:ascii="Garamond" w:eastAsiaTheme="minorEastAsia" w:hAnsi="Garamond" w:cs="Calibri"/>
      <w:sz w:val="24"/>
      <w:szCs w:val="24"/>
      <w:lang w:eastAsia="sv-SE"/>
    </w:rPr>
  </w:style>
  <w:style w:type="character" w:customStyle="1" w:styleId="BrdtextChar">
    <w:name w:val="Brödtext Char"/>
    <w:basedOn w:val="Standardstycketeckensnitt"/>
    <w:link w:val="Brdtext"/>
    <w:uiPriority w:val="99"/>
    <w:semiHidden/>
    <w:rsid w:val="00AA77C8"/>
    <w:rPr>
      <w:rFonts w:ascii="Garamond" w:eastAsiaTheme="minorEastAsia" w:hAnsi="Garamond" w:cs="Calibri"/>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36099">
      <w:bodyDiv w:val="1"/>
      <w:marLeft w:val="0"/>
      <w:marRight w:val="0"/>
      <w:marTop w:val="0"/>
      <w:marBottom w:val="0"/>
      <w:divBdr>
        <w:top w:val="none" w:sz="0" w:space="0" w:color="auto"/>
        <w:left w:val="none" w:sz="0" w:space="0" w:color="auto"/>
        <w:bottom w:val="none" w:sz="0" w:space="0" w:color="auto"/>
        <w:right w:val="none" w:sz="0" w:space="0" w:color="auto"/>
      </w:divBdr>
    </w:div>
    <w:div w:id="771436994">
      <w:bodyDiv w:val="1"/>
      <w:marLeft w:val="0"/>
      <w:marRight w:val="0"/>
      <w:marTop w:val="0"/>
      <w:marBottom w:val="0"/>
      <w:divBdr>
        <w:top w:val="none" w:sz="0" w:space="0" w:color="auto"/>
        <w:left w:val="none" w:sz="0" w:space="0" w:color="auto"/>
        <w:bottom w:val="none" w:sz="0" w:space="0" w:color="auto"/>
        <w:right w:val="none" w:sz="0" w:space="0" w:color="auto"/>
      </w:divBdr>
    </w:div>
    <w:div w:id="1049455494">
      <w:bodyDiv w:val="1"/>
      <w:marLeft w:val="0"/>
      <w:marRight w:val="0"/>
      <w:marTop w:val="0"/>
      <w:marBottom w:val="0"/>
      <w:divBdr>
        <w:top w:val="none" w:sz="0" w:space="0" w:color="auto"/>
        <w:left w:val="none" w:sz="0" w:space="0" w:color="auto"/>
        <w:bottom w:val="none" w:sz="0" w:space="0" w:color="auto"/>
        <w:right w:val="none" w:sz="0" w:space="0" w:color="auto"/>
      </w:divBdr>
      <w:divsChild>
        <w:div w:id="764157025">
          <w:marLeft w:val="0"/>
          <w:marRight w:val="0"/>
          <w:marTop w:val="0"/>
          <w:marBottom w:val="0"/>
          <w:divBdr>
            <w:top w:val="none" w:sz="0" w:space="0" w:color="auto"/>
            <w:left w:val="none" w:sz="0" w:space="0" w:color="auto"/>
            <w:bottom w:val="none" w:sz="0" w:space="0" w:color="auto"/>
            <w:right w:val="none" w:sz="0" w:space="0" w:color="auto"/>
          </w:divBdr>
          <w:divsChild>
            <w:div w:id="106657081">
              <w:marLeft w:val="0"/>
              <w:marRight w:val="0"/>
              <w:marTop w:val="0"/>
              <w:marBottom w:val="0"/>
              <w:divBdr>
                <w:top w:val="none" w:sz="0" w:space="0" w:color="auto"/>
                <w:left w:val="none" w:sz="0" w:space="0" w:color="auto"/>
                <w:bottom w:val="none" w:sz="0" w:space="0" w:color="auto"/>
                <w:right w:val="none" w:sz="0" w:space="0" w:color="auto"/>
              </w:divBdr>
              <w:divsChild>
                <w:div w:id="833034288">
                  <w:marLeft w:val="0"/>
                  <w:marRight w:val="0"/>
                  <w:marTop w:val="0"/>
                  <w:marBottom w:val="0"/>
                  <w:divBdr>
                    <w:top w:val="none" w:sz="0" w:space="0" w:color="auto"/>
                    <w:left w:val="none" w:sz="0" w:space="0" w:color="auto"/>
                    <w:bottom w:val="none" w:sz="0" w:space="0" w:color="auto"/>
                    <w:right w:val="none" w:sz="0" w:space="0" w:color="auto"/>
                  </w:divBdr>
                  <w:divsChild>
                    <w:div w:id="1906447282">
                      <w:marLeft w:val="0"/>
                      <w:marRight w:val="0"/>
                      <w:marTop w:val="0"/>
                      <w:marBottom w:val="0"/>
                      <w:divBdr>
                        <w:top w:val="none" w:sz="0" w:space="0" w:color="auto"/>
                        <w:left w:val="none" w:sz="0" w:space="0" w:color="auto"/>
                        <w:bottom w:val="none" w:sz="0" w:space="0" w:color="auto"/>
                        <w:right w:val="none" w:sz="0" w:space="0" w:color="auto"/>
                      </w:divBdr>
                      <w:divsChild>
                        <w:div w:id="1201287985">
                          <w:marLeft w:val="0"/>
                          <w:marRight w:val="0"/>
                          <w:marTop w:val="0"/>
                          <w:marBottom w:val="0"/>
                          <w:divBdr>
                            <w:top w:val="none" w:sz="0" w:space="0" w:color="auto"/>
                            <w:left w:val="none" w:sz="0" w:space="0" w:color="auto"/>
                            <w:bottom w:val="none" w:sz="0" w:space="0" w:color="auto"/>
                            <w:right w:val="none" w:sz="0" w:space="0" w:color="auto"/>
                          </w:divBdr>
                          <w:divsChild>
                            <w:div w:id="1012495216">
                              <w:marLeft w:val="0"/>
                              <w:marRight w:val="0"/>
                              <w:marTop w:val="0"/>
                              <w:marBottom w:val="0"/>
                              <w:divBdr>
                                <w:top w:val="none" w:sz="0" w:space="0" w:color="auto"/>
                                <w:left w:val="none" w:sz="0" w:space="0" w:color="auto"/>
                                <w:bottom w:val="none" w:sz="0" w:space="0" w:color="auto"/>
                                <w:right w:val="none" w:sz="0" w:space="0" w:color="auto"/>
                              </w:divBdr>
                              <w:divsChild>
                                <w:div w:id="1385326904">
                                  <w:marLeft w:val="0"/>
                                  <w:marRight w:val="0"/>
                                  <w:marTop w:val="0"/>
                                  <w:marBottom w:val="0"/>
                                  <w:divBdr>
                                    <w:top w:val="none" w:sz="0" w:space="0" w:color="auto"/>
                                    <w:left w:val="none" w:sz="0" w:space="0" w:color="auto"/>
                                    <w:bottom w:val="none" w:sz="0" w:space="0" w:color="auto"/>
                                    <w:right w:val="none" w:sz="0" w:space="0" w:color="auto"/>
                                  </w:divBdr>
                                  <w:divsChild>
                                    <w:div w:id="1090782671">
                                      <w:marLeft w:val="0"/>
                                      <w:marRight w:val="0"/>
                                      <w:marTop w:val="0"/>
                                      <w:marBottom w:val="0"/>
                                      <w:divBdr>
                                        <w:top w:val="none" w:sz="0" w:space="0" w:color="auto"/>
                                        <w:left w:val="none" w:sz="0" w:space="0" w:color="auto"/>
                                        <w:bottom w:val="none" w:sz="0" w:space="0" w:color="auto"/>
                                        <w:right w:val="none" w:sz="0" w:space="0" w:color="auto"/>
                                      </w:divBdr>
                                      <w:divsChild>
                                        <w:div w:id="1784576127">
                                          <w:marLeft w:val="0"/>
                                          <w:marRight w:val="0"/>
                                          <w:marTop w:val="0"/>
                                          <w:marBottom w:val="0"/>
                                          <w:divBdr>
                                            <w:top w:val="none" w:sz="0" w:space="0" w:color="auto"/>
                                            <w:left w:val="none" w:sz="0" w:space="0" w:color="auto"/>
                                            <w:bottom w:val="none" w:sz="0" w:space="0" w:color="auto"/>
                                            <w:right w:val="none" w:sz="0" w:space="0" w:color="auto"/>
                                          </w:divBdr>
                                          <w:divsChild>
                                            <w:div w:id="1834418295">
                                              <w:marLeft w:val="0"/>
                                              <w:marRight w:val="0"/>
                                              <w:marTop w:val="0"/>
                                              <w:marBottom w:val="0"/>
                                              <w:divBdr>
                                                <w:top w:val="none" w:sz="0" w:space="0" w:color="auto"/>
                                                <w:left w:val="none" w:sz="0" w:space="0" w:color="auto"/>
                                                <w:bottom w:val="none" w:sz="0" w:space="0" w:color="auto"/>
                                                <w:right w:val="none" w:sz="0" w:space="0" w:color="auto"/>
                                              </w:divBdr>
                                              <w:divsChild>
                                                <w:div w:id="1781411169">
                                                  <w:marLeft w:val="0"/>
                                                  <w:marRight w:val="0"/>
                                                  <w:marTop w:val="0"/>
                                                  <w:marBottom w:val="0"/>
                                                  <w:divBdr>
                                                    <w:top w:val="none" w:sz="0" w:space="0" w:color="auto"/>
                                                    <w:left w:val="none" w:sz="0" w:space="0" w:color="auto"/>
                                                    <w:bottom w:val="none" w:sz="0" w:space="0" w:color="auto"/>
                                                    <w:right w:val="none" w:sz="0" w:space="0" w:color="auto"/>
                                                  </w:divBdr>
                                                  <w:divsChild>
                                                    <w:div w:id="382943953">
                                                      <w:marLeft w:val="0"/>
                                                      <w:marRight w:val="0"/>
                                                      <w:marTop w:val="0"/>
                                                      <w:marBottom w:val="0"/>
                                                      <w:divBdr>
                                                        <w:top w:val="none" w:sz="0" w:space="0" w:color="auto"/>
                                                        <w:left w:val="none" w:sz="0" w:space="0" w:color="auto"/>
                                                        <w:bottom w:val="none" w:sz="0" w:space="0" w:color="auto"/>
                                                        <w:right w:val="none" w:sz="0" w:space="0" w:color="auto"/>
                                                      </w:divBdr>
                                                      <w:divsChild>
                                                        <w:div w:id="1157110523">
                                                          <w:marLeft w:val="0"/>
                                                          <w:marRight w:val="0"/>
                                                          <w:marTop w:val="0"/>
                                                          <w:marBottom w:val="0"/>
                                                          <w:divBdr>
                                                            <w:top w:val="none" w:sz="0" w:space="0" w:color="auto"/>
                                                            <w:left w:val="none" w:sz="0" w:space="0" w:color="auto"/>
                                                            <w:bottom w:val="none" w:sz="0" w:space="0" w:color="auto"/>
                                                            <w:right w:val="none" w:sz="0" w:space="0" w:color="auto"/>
                                                          </w:divBdr>
                                                          <w:divsChild>
                                                            <w:div w:id="570509883">
                                                              <w:marLeft w:val="0"/>
                                                              <w:marRight w:val="0"/>
                                                              <w:marTop w:val="0"/>
                                                              <w:marBottom w:val="0"/>
                                                              <w:divBdr>
                                                                <w:top w:val="none" w:sz="0" w:space="0" w:color="auto"/>
                                                                <w:left w:val="none" w:sz="0" w:space="0" w:color="auto"/>
                                                                <w:bottom w:val="none" w:sz="0" w:space="0" w:color="auto"/>
                                                                <w:right w:val="none" w:sz="0" w:space="0" w:color="auto"/>
                                                              </w:divBdr>
                                                              <w:divsChild>
                                                                <w:div w:id="1946693302">
                                                                  <w:marLeft w:val="0"/>
                                                                  <w:marRight w:val="0"/>
                                                                  <w:marTop w:val="0"/>
                                                                  <w:marBottom w:val="0"/>
                                                                  <w:divBdr>
                                                                    <w:top w:val="none" w:sz="0" w:space="0" w:color="auto"/>
                                                                    <w:left w:val="none" w:sz="0" w:space="0" w:color="auto"/>
                                                                    <w:bottom w:val="none" w:sz="0" w:space="0" w:color="auto"/>
                                                                    <w:right w:val="none" w:sz="0" w:space="0" w:color="auto"/>
                                                                  </w:divBdr>
                                                                  <w:divsChild>
                                                                    <w:div w:id="51245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6575306">
      <w:bodyDiv w:val="1"/>
      <w:marLeft w:val="0"/>
      <w:marRight w:val="0"/>
      <w:marTop w:val="0"/>
      <w:marBottom w:val="0"/>
      <w:divBdr>
        <w:top w:val="none" w:sz="0" w:space="0" w:color="auto"/>
        <w:left w:val="none" w:sz="0" w:space="0" w:color="auto"/>
        <w:bottom w:val="none" w:sz="0" w:space="0" w:color="auto"/>
        <w:right w:val="none" w:sz="0" w:space="0" w:color="auto"/>
      </w:divBdr>
      <w:divsChild>
        <w:div w:id="1214200501">
          <w:marLeft w:val="0"/>
          <w:marRight w:val="0"/>
          <w:marTop w:val="0"/>
          <w:marBottom w:val="0"/>
          <w:divBdr>
            <w:top w:val="none" w:sz="0" w:space="0" w:color="auto"/>
            <w:left w:val="none" w:sz="0" w:space="0" w:color="auto"/>
            <w:bottom w:val="none" w:sz="0" w:space="0" w:color="auto"/>
            <w:right w:val="none" w:sz="0" w:space="0" w:color="auto"/>
          </w:divBdr>
          <w:divsChild>
            <w:div w:id="1964119987">
              <w:marLeft w:val="0"/>
              <w:marRight w:val="0"/>
              <w:marTop w:val="0"/>
              <w:marBottom w:val="0"/>
              <w:divBdr>
                <w:top w:val="none" w:sz="0" w:space="0" w:color="auto"/>
                <w:left w:val="none" w:sz="0" w:space="0" w:color="auto"/>
                <w:bottom w:val="none" w:sz="0" w:space="0" w:color="auto"/>
                <w:right w:val="none" w:sz="0" w:space="0" w:color="auto"/>
              </w:divBdr>
              <w:divsChild>
                <w:div w:id="526867432">
                  <w:marLeft w:val="0"/>
                  <w:marRight w:val="0"/>
                  <w:marTop w:val="0"/>
                  <w:marBottom w:val="0"/>
                  <w:divBdr>
                    <w:top w:val="none" w:sz="0" w:space="0" w:color="auto"/>
                    <w:left w:val="none" w:sz="0" w:space="0" w:color="auto"/>
                    <w:bottom w:val="none" w:sz="0" w:space="0" w:color="auto"/>
                    <w:right w:val="none" w:sz="0" w:space="0" w:color="auto"/>
                  </w:divBdr>
                  <w:divsChild>
                    <w:div w:id="2037844466">
                      <w:marLeft w:val="0"/>
                      <w:marRight w:val="0"/>
                      <w:marTop w:val="0"/>
                      <w:marBottom w:val="0"/>
                      <w:divBdr>
                        <w:top w:val="none" w:sz="0" w:space="0" w:color="auto"/>
                        <w:left w:val="none" w:sz="0" w:space="0" w:color="auto"/>
                        <w:bottom w:val="none" w:sz="0" w:space="0" w:color="auto"/>
                        <w:right w:val="none" w:sz="0" w:space="0" w:color="auto"/>
                      </w:divBdr>
                      <w:divsChild>
                        <w:div w:id="1314874828">
                          <w:marLeft w:val="0"/>
                          <w:marRight w:val="0"/>
                          <w:marTop w:val="0"/>
                          <w:marBottom w:val="0"/>
                          <w:divBdr>
                            <w:top w:val="none" w:sz="0" w:space="0" w:color="auto"/>
                            <w:left w:val="none" w:sz="0" w:space="0" w:color="auto"/>
                            <w:bottom w:val="none" w:sz="0" w:space="0" w:color="auto"/>
                            <w:right w:val="none" w:sz="0" w:space="0" w:color="auto"/>
                          </w:divBdr>
                          <w:divsChild>
                            <w:div w:id="1964994003">
                              <w:marLeft w:val="0"/>
                              <w:marRight w:val="0"/>
                              <w:marTop w:val="0"/>
                              <w:marBottom w:val="0"/>
                              <w:divBdr>
                                <w:top w:val="none" w:sz="0" w:space="0" w:color="auto"/>
                                <w:left w:val="none" w:sz="0" w:space="0" w:color="auto"/>
                                <w:bottom w:val="none" w:sz="0" w:space="0" w:color="auto"/>
                                <w:right w:val="none" w:sz="0" w:space="0" w:color="auto"/>
                              </w:divBdr>
                              <w:divsChild>
                                <w:div w:id="590548179">
                                  <w:marLeft w:val="0"/>
                                  <w:marRight w:val="0"/>
                                  <w:marTop w:val="0"/>
                                  <w:marBottom w:val="0"/>
                                  <w:divBdr>
                                    <w:top w:val="none" w:sz="0" w:space="0" w:color="auto"/>
                                    <w:left w:val="none" w:sz="0" w:space="0" w:color="auto"/>
                                    <w:bottom w:val="none" w:sz="0" w:space="0" w:color="auto"/>
                                    <w:right w:val="none" w:sz="0" w:space="0" w:color="auto"/>
                                  </w:divBdr>
                                  <w:divsChild>
                                    <w:div w:id="1645356476">
                                      <w:marLeft w:val="0"/>
                                      <w:marRight w:val="0"/>
                                      <w:marTop w:val="0"/>
                                      <w:marBottom w:val="0"/>
                                      <w:divBdr>
                                        <w:top w:val="none" w:sz="0" w:space="0" w:color="auto"/>
                                        <w:left w:val="none" w:sz="0" w:space="0" w:color="auto"/>
                                        <w:bottom w:val="none" w:sz="0" w:space="0" w:color="auto"/>
                                        <w:right w:val="none" w:sz="0" w:space="0" w:color="auto"/>
                                      </w:divBdr>
                                      <w:divsChild>
                                        <w:div w:id="548495579">
                                          <w:marLeft w:val="0"/>
                                          <w:marRight w:val="0"/>
                                          <w:marTop w:val="0"/>
                                          <w:marBottom w:val="0"/>
                                          <w:divBdr>
                                            <w:top w:val="none" w:sz="0" w:space="0" w:color="auto"/>
                                            <w:left w:val="none" w:sz="0" w:space="0" w:color="auto"/>
                                            <w:bottom w:val="none" w:sz="0" w:space="0" w:color="auto"/>
                                            <w:right w:val="none" w:sz="0" w:space="0" w:color="auto"/>
                                          </w:divBdr>
                                          <w:divsChild>
                                            <w:div w:id="1877429921">
                                              <w:marLeft w:val="0"/>
                                              <w:marRight w:val="0"/>
                                              <w:marTop w:val="0"/>
                                              <w:marBottom w:val="0"/>
                                              <w:divBdr>
                                                <w:top w:val="none" w:sz="0" w:space="0" w:color="auto"/>
                                                <w:left w:val="none" w:sz="0" w:space="0" w:color="auto"/>
                                                <w:bottom w:val="none" w:sz="0" w:space="0" w:color="auto"/>
                                                <w:right w:val="none" w:sz="0" w:space="0" w:color="auto"/>
                                              </w:divBdr>
                                              <w:divsChild>
                                                <w:div w:id="963851517">
                                                  <w:marLeft w:val="0"/>
                                                  <w:marRight w:val="0"/>
                                                  <w:marTop w:val="0"/>
                                                  <w:marBottom w:val="0"/>
                                                  <w:divBdr>
                                                    <w:top w:val="none" w:sz="0" w:space="0" w:color="auto"/>
                                                    <w:left w:val="none" w:sz="0" w:space="0" w:color="auto"/>
                                                    <w:bottom w:val="none" w:sz="0" w:space="0" w:color="auto"/>
                                                    <w:right w:val="none" w:sz="0" w:space="0" w:color="auto"/>
                                                  </w:divBdr>
                                                  <w:divsChild>
                                                    <w:div w:id="968628931">
                                                      <w:marLeft w:val="0"/>
                                                      <w:marRight w:val="0"/>
                                                      <w:marTop w:val="0"/>
                                                      <w:marBottom w:val="0"/>
                                                      <w:divBdr>
                                                        <w:top w:val="none" w:sz="0" w:space="0" w:color="auto"/>
                                                        <w:left w:val="none" w:sz="0" w:space="0" w:color="auto"/>
                                                        <w:bottom w:val="none" w:sz="0" w:space="0" w:color="auto"/>
                                                        <w:right w:val="none" w:sz="0" w:space="0" w:color="auto"/>
                                                      </w:divBdr>
                                                      <w:divsChild>
                                                        <w:div w:id="1101880081">
                                                          <w:marLeft w:val="0"/>
                                                          <w:marRight w:val="0"/>
                                                          <w:marTop w:val="0"/>
                                                          <w:marBottom w:val="0"/>
                                                          <w:divBdr>
                                                            <w:top w:val="none" w:sz="0" w:space="0" w:color="auto"/>
                                                            <w:left w:val="none" w:sz="0" w:space="0" w:color="auto"/>
                                                            <w:bottom w:val="none" w:sz="0" w:space="0" w:color="auto"/>
                                                            <w:right w:val="none" w:sz="0" w:space="0" w:color="auto"/>
                                                          </w:divBdr>
                                                          <w:divsChild>
                                                            <w:div w:id="59376225">
                                                              <w:marLeft w:val="0"/>
                                                              <w:marRight w:val="0"/>
                                                              <w:marTop w:val="0"/>
                                                              <w:marBottom w:val="0"/>
                                                              <w:divBdr>
                                                                <w:top w:val="none" w:sz="0" w:space="0" w:color="auto"/>
                                                                <w:left w:val="none" w:sz="0" w:space="0" w:color="auto"/>
                                                                <w:bottom w:val="none" w:sz="0" w:space="0" w:color="auto"/>
                                                                <w:right w:val="none" w:sz="0" w:space="0" w:color="auto"/>
                                                              </w:divBdr>
                                                              <w:divsChild>
                                                                <w:div w:id="1764181194">
                                                                  <w:marLeft w:val="0"/>
                                                                  <w:marRight w:val="0"/>
                                                                  <w:marTop w:val="0"/>
                                                                  <w:marBottom w:val="0"/>
                                                                  <w:divBdr>
                                                                    <w:top w:val="none" w:sz="0" w:space="0" w:color="auto"/>
                                                                    <w:left w:val="none" w:sz="0" w:space="0" w:color="auto"/>
                                                                    <w:bottom w:val="none" w:sz="0" w:space="0" w:color="auto"/>
                                                                    <w:right w:val="none" w:sz="0" w:space="0" w:color="auto"/>
                                                                  </w:divBdr>
                                                                  <w:divsChild>
                                                                    <w:div w:id="17962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558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lr.nu" TargetMode="External"/><Relationship Id="rId13" Type="http://schemas.openxmlformats.org/officeDocument/2006/relationships/hyperlink" Target="http://www.hlr.n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lr.n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hlr.nu"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986</Words>
  <Characters>5230</Characters>
  <Application>Microsoft Office Word</Application>
  <DocSecurity>0</DocSecurity>
  <Lines>43</Lines>
  <Paragraphs>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Bodil Berggren</dc:creator>
  <cp:lastModifiedBy>JC</cp:lastModifiedBy>
  <cp:revision>2</cp:revision>
  <dcterms:created xsi:type="dcterms:W3CDTF">2018-04-02T14:57:00Z</dcterms:created>
  <dcterms:modified xsi:type="dcterms:W3CDTF">2018-04-02T14:57:00Z</dcterms:modified>
</cp:coreProperties>
</file>